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 A"/>
        <w:spacing w:line="360" w:lineRule="auto"/>
        <w:jc w:val="center"/>
        <w:rPr>
          <w:rStyle w:val="Aucune"/>
          <w:rFonts w:ascii="Calibri" w:cs="Calibri" w:hAnsi="Calibri" w:eastAsia="Calibri"/>
          <w:i w:val="1"/>
          <w:iCs w:val="1"/>
        </w:rPr>
      </w:pPr>
      <w:r>
        <w:drawing>
          <wp:inline distT="0" distB="0" distL="0" distR="0">
            <wp:extent cx="1432561" cy="723900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1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b w:val="1"/>
          <w:bCs w:val="1"/>
          <w:sz w:val="20"/>
          <w:szCs w:val="20"/>
        </w:rPr>
      </w:pP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b w:val="1"/>
          <w:bCs w:val="1"/>
        </w:rPr>
      </w:pPr>
      <w:r>
        <w:rPr>
          <w:rStyle w:val="Aucune"/>
          <w:rFonts w:ascii="Verdana" w:hAnsi="Verdana"/>
          <w:b w:val="1"/>
          <w:bCs w:val="1"/>
          <w:rtl w:val="0"/>
          <w:lang w:val="fr-FR"/>
        </w:rPr>
        <w:t xml:space="preserve">Inauguration des Salons de la FHF </w:t>
      </w: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</w:rPr>
      </w:pPr>
      <w:r>
        <w:rPr>
          <w:rStyle w:val="Aucune"/>
          <w:rFonts w:ascii="Verdana" w:hAnsi="Verdana"/>
          <w:b w:val="1"/>
          <w:bCs w:val="1"/>
          <w:rtl w:val="0"/>
          <w:lang w:val="fr-FR"/>
        </w:rPr>
        <w:t xml:space="preserve">- </w:t>
      </w:r>
      <w:r>
        <w:rPr>
          <w:rStyle w:val="Aucune"/>
          <w:rFonts w:ascii="Verdana" w:hAnsi="Verdana"/>
          <w:rtl w:val="0"/>
          <w:lang w:val="fr-FR"/>
        </w:rPr>
        <w:t>Mardi 21 mai 2019 -</w:t>
      </w: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lang w:val="fr-FR"/>
        </w:rPr>
      </w:pP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b w:val="1"/>
          <w:bCs w:val="1"/>
        </w:rPr>
      </w:pPr>
      <w:r>
        <w:rPr>
          <w:rStyle w:val="Aucune"/>
          <w:rFonts w:ascii="Verdana" w:hAnsi="Verdana"/>
          <w:b w:val="1"/>
          <w:bCs w:val="1"/>
          <w:rtl w:val="0"/>
          <w:lang w:val="fr-FR"/>
        </w:rPr>
        <w:t>Discours inaugural de Fr</w:t>
      </w:r>
      <w:r>
        <w:rPr>
          <w:rStyle w:val="Aucune"/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Style w:val="Aucune"/>
          <w:rFonts w:ascii="Verdana" w:hAnsi="Verdana"/>
          <w:b w:val="1"/>
          <w:bCs w:val="1"/>
          <w:rtl w:val="0"/>
          <w:lang w:val="fr-FR"/>
        </w:rPr>
        <w:t>d</w:t>
      </w:r>
      <w:r>
        <w:rPr>
          <w:rStyle w:val="Aucune"/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Style w:val="Aucune"/>
          <w:rFonts w:ascii="Verdana" w:hAnsi="Verdana"/>
          <w:b w:val="1"/>
          <w:bCs w:val="1"/>
          <w:rtl w:val="0"/>
          <w:lang w:val="fr-FR"/>
        </w:rPr>
        <w:t>ric Valletoux, Pr</w:t>
      </w:r>
      <w:r>
        <w:rPr>
          <w:rStyle w:val="Aucune"/>
          <w:rFonts w:ascii="Verdana" w:hAnsi="Verdana" w:hint="default"/>
          <w:b w:val="1"/>
          <w:bCs w:val="1"/>
          <w:rtl w:val="0"/>
          <w:lang w:val="fr-FR"/>
        </w:rPr>
        <w:t>é</w:t>
      </w:r>
      <w:r>
        <w:rPr>
          <w:rStyle w:val="Aucune"/>
          <w:rFonts w:ascii="Verdana" w:hAnsi="Verdana"/>
          <w:b w:val="1"/>
          <w:bCs w:val="1"/>
          <w:rtl w:val="0"/>
          <w:lang w:val="fr-FR"/>
        </w:rPr>
        <w:t>sident de la FHF</w:t>
      </w: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b w:val="1"/>
          <w:bCs w:val="1"/>
          <w:lang w:val="fr-FR"/>
        </w:rPr>
      </w:pP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b w:val="1"/>
          <w:bCs w:val="1"/>
        </w:rPr>
      </w:pPr>
      <w:r>
        <w:rPr>
          <w:rStyle w:val="Aucune"/>
          <w:rFonts w:ascii="Verdana" w:hAnsi="Verdana"/>
          <w:b w:val="1"/>
          <w:bCs w:val="1"/>
          <w:rtl w:val="0"/>
          <w:lang w:val="fr-FR"/>
        </w:rPr>
        <w:t>- SOUS RESERVE DU PRONONCE -</w:t>
      </w:r>
    </w:p>
    <w:p>
      <w:pPr>
        <w:pStyle w:val="Corps"/>
        <w:pBdr>
          <w:top w:val="single" w:color="00000a" w:sz="4" w:space="0" w:shadow="0" w:frame="0"/>
          <w:left w:val="single" w:color="00000a" w:sz="4" w:space="0" w:shadow="0" w:frame="0"/>
          <w:bottom w:val="single" w:color="00000a" w:sz="4" w:space="0" w:shadow="0" w:frame="0"/>
          <w:right w:val="single" w:color="00000a" w:sz="4" w:space="0" w:shadow="0" w:frame="0"/>
        </w:pBdr>
        <w:shd w:val="clear" w:color="auto" w:fill="e0e0e0"/>
        <w:jc w:val="center"/>
        <w:rPr>
          <w:rStyle w:val="Aucune"/>
          <w:rFonts w:ascii="Verdana" w:cs="Verdana" w:hAnsi="Verdana" w:eastAsia="Verdana"/>
          <w:b w:val="1"/>
          <w:bCs w:val="1"/>
          <w:sz w:val="20"/>
          <w:szCs w:val="20"/>
          <w:lang w:val="fr-FR"/>
        </w:rPr>
      </w:pPr>
    </w:p>
    <w:p>
      <w:pPr>
        <w:pStyle w:val="Corps A"/>
        <w:spacing w:line="360" w:lineRule="auto"/>
        <w:jc w:val="both"/>
        <w:rPr>
          <w:sz w:val="26"/>
          <w:szCs w:val="26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Madame la Secr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taire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Etat aupr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de la Ministre des Arm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es, Ch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Genevi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ve DARRIEUSSECQ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 les Parlementaires,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 les Ambassadeurs,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Monsieur le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de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gions Hauts de France, Cher Xavier BERTRAND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Monsieur le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Association des Maires de France, Cher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ois BAROIN,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 les repr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sentants des associations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lus, 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 les repr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sentants du service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arm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es,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 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sidents de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rations et des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rences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Monsieur le Vice-Pr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sident, Cher Jean-Louis,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 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sidents, Administrateurs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gionaux,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Madame la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rale, Ch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Zaynab,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Mesdames et Messieurs,</w:t>
      </w:r>
    </w:p>
    <w:p>
      <w:pPr>
        <w:pStyle w:val="Corps A"/>
        <w:spacing w:after="240" w:line="360" w:lineRule="auto"/>
        <w:jc w:val="both"/>
        <w:rPr>
          <w:rStyle w:val="Aucune"/>
          <w:rFonts w:ascii="Calibri" w:cs="Calibri" w:hAnsi="Calibri" w:eastAsia="Calibri"/>
          <w:i w:val="1"/>
          <w:iCs w:val="1"/>
          <w:color w:val="000000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Chers Amis,</w:t>
      </w:r>
    </w:p>
    <w:p>
      <w:pPr>
        <w:pStyle w:val="Corps A"/>
        <w:spacing w:line="360" w:lineRule="auto"/>
        <w:jc w:val="both"/>
        <w:rPr>
          <w:rStyle w:val="Aucune"/>
          <w:b w:val="1"/>
          <w:bCs w:val="1"/>
          <w:color w:val="000000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b w:val="1"/>
          <w:bCs w:val="1"/>
          <w:color w:val="000000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est avec un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r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el plaisir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que je vous retrouve, une fois de plus, pour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ouverture de cette nouvelle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dition des Salons de la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ration hospitali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 de France.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Madame la Ministre des solidarit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et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y prononcera pas, cette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e, de discours,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tant tenue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l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’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obligation de r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serve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en raison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lections europ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ennes.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Je tiens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saluer tous nos partenaires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sents. Je suis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heureux de les accueillir, avec toute la communaut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hospitali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publique, toujours fid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 temps fort de la vie de la FHF.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remercie aussi de leur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sence les infirmiers dont le salon se tient en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temps que le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tre.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Que seraient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sans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engagement sans faille des infirmiers et infirmi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 ? De la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re,  peut-on dire, que serait notre salon sans leur apport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bats ?  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salue chaleureusement tous ceux qui font n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otre maison commune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et notamment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membres de notre convention nationale, de notre conseil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administration, de notre bureau et de nos commissions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;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sidents et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sidentes des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rences hospitali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;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sidents et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sidentes de nos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rations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gionales, ainsi que les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gionaux. Avec vos instances, vous faites vivre la FHF en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gions et vos avis comme vos remont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de terrain sont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antidote id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ale au risque de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parisianisme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notre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ration.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adresse un salut tout particulier aux repr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sentants des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outre-mer pour les remercier de leur fid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malgr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distances, et pour les assurer de ma vigilance quant aux probl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matiques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licates qui sont les leurs.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veux saluer enfin les repr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sentants des usagers avec lesquels nous travaillons au quotidien, mais aussi les repr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sentants des associations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lus,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nombreuses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à 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repr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cette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e, signe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un travail en commun de plus en plus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troit au service du service public dans nos territoire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approche ouverte et partenariats des enjeux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 salon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annonce comme une grande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dition,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importance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public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annonc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par la qualit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contenus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par la densit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exposants et partenaires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sents.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tout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du monde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qui va dialoguer,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changer, se croiser, ici Porte de Versailles pendant 3 jours. Il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 sortira que du bon et du meilleur.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Notre salon est de plus en plus international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dans son visitorat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comme dans ses th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matiques, ce dont je me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jouis car le mod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inspire largement et peut lui-m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inspirer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autres mod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performants. 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profite pour saluer maintenant nos amis danois ainsi que le ministre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Pays-Bas qui nous rejoindra cette apr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s-midi.</w:t>
      </w:r>
    </w:p>
    <w:p>
      <w:pPr>
        <w:pStyle w:val="Corps A"/>
        <w:spacing w:line="360" w:lineRule="auto"/>
        <w:jc w:val="both"/>
        <w:rPr>
          <w:rStyle w:val="Aucune"/>
          <w:b w:val="1"/>
          <w:bCs w:val="1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«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er, innover, transformer : la sant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en (r)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volution. Professionnels, usagers, partenaires en mouvement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»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...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Transformer, innover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ce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ne sont pas des vains mots dans notre secteur. Le changement est,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epuis toujours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au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ur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ADN de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sociaux et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dico-sociaux, au service des usagers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Accompagner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dans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appr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hension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innovation et la promotion de leurs innovations,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aussi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des missions que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assign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la FHF.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pour cela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y a quelques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es, nous avons 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Fonds de Recherche et Innovati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 dont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action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notamment concentr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e, en 2018 sur le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veloppement de deux projets structurants : 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portail "Recherche Hospitali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re" qui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recherche des 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pitaux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ais. Il favorise la promotion de leur 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et permet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identification des 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pitaux travaillant sur un sujet donn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pour faciliter les collaborations. 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thode permettant d'organiser et d'animer l'innovation dans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 Cette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thode s'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tend de l'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mergence des probl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jusqu'au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ploiement des solutions. Fin 2018, ce travail a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compens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par la Chaire de Management de l'Innovation de la Sorbonne et le Club des directeurs de l'innovation.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2019, le Fonds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ploiera quatre grandes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tudes sur les sujets majeurs de demain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et je veux les citer pour que vous soyez tous parfaitement inform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des 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de ce Fonds :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Intelligence artificielle : les attentes du monde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; 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decine de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cision : les cl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de son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ploiement ; 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Parcours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: le souhait des usagers ; </w:t>
      </w:r>
    </w:p>
    <w:p>
      <w:pPr>
        <w:pStyle w:val="Corps A"/>
        <w:numPr>
          <w:ilvl w:val="0"/>
          <w:numId w:val="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Renseignement, marketing et num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rique au service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publique.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 effet, alors que nos organisations,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tablissements, nos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tiers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voluent, il nous faut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inventifs et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plus : audacieux.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Oser. Risquer. Insuffler des id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 nouvelles.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avancer. Pour faire le pari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avenir. Pour dessiner, ensemble, un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qui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ponde aux besoins des patients et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adapte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leurs attentes.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Alors oui, sachons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tre audacieux !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Et cela pour au moins quatre raisons.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des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envergure, parce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 les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ais tiennent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leur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et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ils nous disent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ils sont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forme de rupture.</w:t>
      </w:r>
    </w:p>
    <w:p>
      <w:pPr>
        <w:pStyle w:val="Corps A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our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 cesse le hold-up financier subi par les 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pitaux.</w:t>
      </w:r>
    </w:p>
    <w:p>
      <w:pPr>
        <w:pStyle w:val="Corps A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Parce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audace,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est ce qui nous anime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FHF quand nous tra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ons les grandes lignes de 2019</w:t>
      </w:r>
    </w:p>
    <w:p>
      <w:pPr>
        <w:pStyle w:val="Corps A"/>
        <w:numPr>
          <w:ilvl w:val="0"/>
          <w:numId w:val="4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Enfin, faire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le pari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audace,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aussi ce que nous esp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rons de la part des pouvoirs publics avec un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ritable changement de logiciel en termes de concertation et de gouvernance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; 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finirai par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6"/>
        </w:numPr>
        <w:bidi w:val="0"/>
        <w:spacing w:line="360" w:lineRule="auto"/>
        <w:ind w:right="0"/>
        <w:jc w:val="both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NOUS AVONS ECOUTE LES FRAN</w:t>
      </w: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Ç</w:t>
      </w: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AIS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Que nous ont dit les Fran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ais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occasion de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moment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in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dit que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nous venons de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conna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î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re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de Grand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bat national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?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le mois de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cembre dernier, alors que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autonomie ne semblaient pas devoir figurer au titre des sujets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battre, 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 souhait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interpeller le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de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publique pour placer ces enjeux majeurs,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ritables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questions essentielles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Nation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ur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changes.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effet, peut-on imaginer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former le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pondre aux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fis du vieillissement de la population et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augmentation du nombre de patients chroniques,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duire les in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aux soins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…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faisant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impasse sur les attentes des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ais ?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Non, bien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Peut-on ignorer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sur ce sujet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 parole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lus territoriaux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?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Non, bien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Peut-on passer outre les attentes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et les aspirations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professionnels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?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Non, bien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pourquoi,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but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vrier, la FH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F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 pris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initiative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une premi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re action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en concertation avec les grandes associations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lus territoriaux.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Notre objectif ? Proposer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toutes les collectivit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territoriales ainsi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aux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publics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et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dico-sociaux de voter, au sein de leurs instances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lib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ratives, un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affirmant les principes qui doivent guider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volutions du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afin de le transmettre au gouvernement. Ce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u, je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 sign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avec 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sidents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Association des maires de France et des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intercommunalit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Assembl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partements de France et 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gions de France. Je tiens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saluer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leur engagement, celui de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AMF,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Assembl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partements de France demain 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gions de Franc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et de toutes les collectivit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qui se sont engag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b w:val="1"/>
          <w:bCs w:val="1"/>
          <w:sz w:val="26"/>
          <w:szCs w:val="26"/>
        </w:rPr>
      </w:pPr>
      <w:r>
        <w:rPr>
          <w:rStyle w:val="Aucune"/>
          <w:b w:val="1"/>
          <w:bCs w:val="1"/>
          <w:sz w:val="26"/>
          <w:szCs w:val="26"/>
          <w:rtl w:val="0"/>
          <w:lang w:val="fr-FR"/>
        </w:rPr>
        <w:t>Dans la foul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e de ce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« 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pacte des territoires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 »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, nous sommes all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s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 vers les Fran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ç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ais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pour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entendre leurs attentes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ce faire, nous avons choisi 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aliser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des plus vastes enqu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tes en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ces derni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avec un panel de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de 6 000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tropole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Outre-mer,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en territoire rural, urbain ou 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riurbain.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Nous avons largement communiqu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sur les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sultats de cette enqu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te. Je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voquerai donc que quelques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ments significatifs : </w:t>
      </w:r>
    </w:p>
    <w:p>
      <w:pPr>
        <w:pStyle w:val="Corps A"/>
        <w:numPr>
          <w:ilvl w:val="0"/>
          <w:numId w:val="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quand on leur parle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sont inquiets. 9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pondants sur 10 estiment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pital en danger et 94 %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entre eux sont favorables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augmentation de ses moyens financiers.</w:t>
      </w:r>
    </w:p>
    <w:p>
      <w:pPr>
        <w:pStyle w:val="Corps A"/>
        <w:numPr>
          <w:ilvl w:val="0"/>
          <w:numId w:val="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sont conscients des dysfonctionnements de notre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: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titre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exemple ils avouent un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usage excessif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urgences puisque 4 sur 10 estiment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y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rendus pour une raison inad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quate.</w:t>
      </w:r>
    </w:p>
    <w:p>
      <w:pPr>
        <w:pStyle w:val="Corps A"/>
        <w:numPr>
          <w:ilvl w:val="0"/>
          <w:numId w:val="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plorent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aussi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lais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obtention de rendez-vous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s.</w:t>
      </w:r>
    </w:p>
    <w:p>
      <w:pPr>
        <w:pStyle w:val="Corps A"/>
        <w:numPr>
          <w:ilvl w:val="0"/>
          <w:numId w:val="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Enfin, les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jugent complexe le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 7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pondants sur 10 avouent ne pas bien comprendre son fonctionnement.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Bien au-del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les Fran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ç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ais sont pr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ê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ts pour des r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formes qu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’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ils veulent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« 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>audacieuses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 » </w:t>
      </w:r>
      <w:r>
        <w:rPr>
          <w:rStyle w:val="Aucune"/>
          <w:b w:val="1"/>
          <w:bCs w:val="1"/>
          <w:sz w:val="26"/>
          <w:szCs w:val="26"/>
          <w:rtl w:val="0"/>
          <w:lang w:val="fr-FR"/>
        </w:rPr>
        <w:t xml:space="preserve">nous ont-ils dit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! Gouvernance du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me, territorialisation, digitalisation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…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nos concitoyens sont conscients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volutions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cessaires, et sont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nombreux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nous faire part de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spontan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de pistes 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formes.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cons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quence notre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troisi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me action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sur laquelle je reviendrai, a consist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formuler, en lien avec les attentes de nos concitoyens, 14 grandes propositions que nous avons vers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au Grand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bat mi-mars.  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9"/>
        </w:numPr>
        <w:bidi w:val="0"/>
        <w:spacing w:line="240" w:lineRule="auto"/>
        <w:ind w:right="0"/>
        <w:jc w:val="both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AVANT DE LES DETAILLER, JE SOUHAITE REVENIR SUR L</w:t>
      </w: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ACTION PUGNACE ET RESOLUE DE NOTRE FEDERATION POUR OBJECTIVER LE GRAND HOLD-UP FINANCIER SUBI PAR LES ETABLISSEMENTS DE SANTE ET INVERSER L</w:t>
      </w: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 xml:space="preserve">EROSION TARIFAIRE </w:t>
      </w:r>
    </w:p>
    <w:p>
      <w:pPr>
        <w:pStyle w:val="Corps A"/>
        <w:spacing w:line="240" w:lineRule="auto"/>
        <w:ind w:left="714" w:firstLine="0"/>
        <w:jc w:val="both"/>
        <w:rPr>
          <w:rStyle w:val="Aucune"/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effet, comme je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plusieurs reprises,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2022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ne peut se faire sans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2019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Autrement dit, si nous attendons des projets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moyen terme, nous avons aussi et surtout besoin de mesures imm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diates au regard de la situation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urgence que connaissent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tablissements, et qui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pas sans inqui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ter nos concitoyens.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 2005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2019,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 sont vu imposer des plans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conomies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hauteur de plus de 8,6 milliards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euros, dont 960 millions en 2018. En parall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le,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ONDAM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ponctionn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chaque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pour un total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1 milliard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euros sur 5 ans, entre 2014 et 2018.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Vous en connaissez les cons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quences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 au-del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des impacts sur les moyens de fonctionnement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tablissements, le montant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investissement hospitalier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tait de 7 milliards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euros en 2012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pass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4,2 milliards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euros en 2017.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Alors, oui, nous avons eu, suite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notre forte mobilisation, un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but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coute, avec le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gel int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gral des 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dits sanitaires, avec la hausse des tarifs, avec la restitution partielle de la sous-ex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cution sanitaire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part,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dico-sociale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autre part.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il faut aller plus loin, notamment gr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gulation plus intelligent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ONDAM tel que b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ti actuellement confine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absurde, 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y reviendrai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car les plans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conomies continuent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inlassablement ! Encore 663 millions en 2019 apr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les 960 millions de 2018. Et des probl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matiques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currentes de financement pour la recherche,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innovation, la psychiatrie.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Aussi,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souhaite insister sur les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sultats que nous avons obtenus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par notre mobilisation, par un travail patient de 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dagogie et de conviction, mais qui a pay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Nous avons ainsi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 pire, en mettant un terme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spirale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laquelle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taient confront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depuis des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Je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rappellerai simplement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 janvier certaines ARS demandaient aux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parer leur EPRD avec une baisse des tarifs de 0,5% ou de 1%. Cela montre bien que notre action a grandement contribu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inverser un sc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nario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vu.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10"/>
        </w:numPr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Nous avons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cout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les Fran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ais, nous avons invers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une tendance mortif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re d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asphyxie financi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re des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tablissements... tout cela nous conduit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affirmer des exigences fortes pour les mois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venir.   </w:t>
      </w:r>
    </w:p>
    <w:p>
      <w:pPr>
        <w:pStyle w:val="Corps A"/>
        <w:spacing w:line="360" w:lineRule="auto"/>
        <w:jc w:val="both"/>
        <w:rPr>
          <w:rStyle w:val="Aucune"/>
          <w:color w:val="000000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Ne nous reposons pas sur ces avanc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es, mais continuons de travailler sans rel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che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faire avancer le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bat en faveur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innovant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avec un soubassement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thique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fort.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 projet de loi relatif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organisation 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transformation du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contient certaines mesures que la FHF appelait de ses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ux.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pense au projet territorial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 fin du </w:t>
      </w:r>
      <w:r>
        <w:rPr>
          <w:rStyle w:val="Aucune"/>
          <w:rFonts w:ascii="Calibri" w:cs="Calibri" w:hAnsi="Calibri" w:eastAsia="Calibri"/>
          <w:i w:val="1"/>
          <w:iCs w:val="1"/>
          <w:color w:val="000000"/>
          <w:sz w:val="26"/>
          <w:szCs w:val="26"/>
          <w:u w:color="000000"/>
          <w:rtl w:val="0"/>
          <w:lang w:val="fr-FR"/>
        </w:rPr>
        <w:t>numerus clausus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espace num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rique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rendre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usager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avantage acteur. Je pense aussi au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cloisonnement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exercice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dical/exercice mixte. Je pense aussi, bien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introduction dans la loi, de la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finition de la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responsabilit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populationnelle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qui consacre la vision de la FHF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aujourd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hui port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dans 5 territoires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pilotes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ou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me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pionniers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 Dans ces territoires, ce qui pouvait para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î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hier encore comme une id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duisante devient aujourd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hui une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qui permet aux professionnels de tous statuts de travailler ensemble pour une 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lioration concr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tat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la population.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FHF y regrette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anmoins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absence de mesures relatives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vention,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decine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dictive,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 recherche 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innovation. Et ce alors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agit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projet de loi dit de transformation du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!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outre, la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sure persistante entre cette loi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et la future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«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loi autonomie grand-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maintient le cloisonnement des secteurs, contradictoire avec la logique de parcours.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 rebours de cette approche, nos propositions se veulent transversales. Je 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senterai autour de 3 grands th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: </w:t>
      </w:r>
    </w:p>
    <w:p>
      <w:pPr>
        <w:pStyle w:val="Corps A"/>
        <w:numPr>
          <w:ilvl w:val="0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professionnels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abord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; </w:t>
      </w:r>
    </w:p>
    <w:p>
      <w:pPr>
        <w:pStyle w:val="Corps A"/>
        <w:numPr>
          <w:ilvl w:val="0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Penser parcours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 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- en particulier pour les plus fragiles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;</w:t>
      </w:r>
    </w:p>
    <w:p>
      <w:pPr>
        <w:pStyle w:val="Corps A"/>
        <w:numPr>
          <w:ilvl w:val="0"/>
          <w:numId w:val="12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«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Revoir les mod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de financement de la psychiatrie publique, des SSR publics, de la recherche, et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ONDAM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 xml:space="preserve">3.1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Les professionnels de sant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abord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: Je voudrais tout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abord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voquer la question des femmes et des hommes qui, chaque jour, font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h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ô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pital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 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attractivit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exercice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pital public est devenue, en quelques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es, un sujet incontournable de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tablissements. Certains et je tiens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liciter ici, comme le CH du Cotentin, le CHU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Angers ou encore le CHU de Reims, ont men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marches innovantes en la mati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re, par ailleurs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compens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depuis quelques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par nos prix Attractivit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Selon le dernier rapport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du CNG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et je tiens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souligner la richesse du travail statistique men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par Danielle Toupillier et ses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quipes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27,4 % de postes de PH temps plein et 47% de postes de PH temps partiel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taient vacants, taux variables selon les territoires et les sp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Ces difficult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touchent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sormais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autres corps 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tiers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 aides-soignants, infirmiers, IADE, IBODE, et bien entendu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ducateurs sont aussi concern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!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 regard des tensions constat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es, il est devenu imp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ratif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adresser des signaux clairs, de mettre en place les conditions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choc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attractivit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de redonner du sens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exercice hospitalier !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Suite aux annonces du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de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publique en septembre dernier, nos attentes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taient fortes. Force est de constater que, neuf mois plus tard, les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ponses esquiss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 ne sont pas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hauteur des enjeux. Loin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faut quand on pense au large renvoi aux ordonnances pour les questions touchant le personnel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dical ou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absence de mesure relative aux professionnels param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dicaux. Que dire aussi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absence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articulation avec le chantier de transformation de la fonction publique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!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ce qui est de la refonte du cadre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emploi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dical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pital,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je serai clair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:  nous pr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f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rons un statut renforc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des contrats bricol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 !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Il y a aujourd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hui urgence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!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Urgence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à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valoriser les carri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dicales hospitali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res et limiter dans la loi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carts 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mun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ration entre les diff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rents types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exercice.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Urgence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ouvrir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pour les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tiers param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dicaux, un vaste chantier afin de revaloriser les carri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liorer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attractivit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celles-ci.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Urgence de se pencher sur le sujet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la qualit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 vie au travail.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Les tensions sont nombreuses au sein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et je voudrais souligner les difficult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majeures qui concernent les services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urgence qui prennent de plein fouet les probl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attractivit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dicale et de qualit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vie au travail. La FHF alerte solennellement les pouvoirs publics sur cette situation qui risque de se tendre encore avec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arriv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de la 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riode estivale.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1"/>
          <w:numId w:val="13"/>
        </w:numPr>
        <w:bidi w:val="0"/>
        <w:spacing w:line="360" w:lineRule="auto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Les 2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è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me enjeu pour les prochains mois, c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est de penser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 parcours : On ne cesse de le r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p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ter, alors maintenant faisons-le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 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!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y a un consensus pour dire que notre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reste trop cloisonn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pisode de soins isol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s. Eh bien, je voudrais illustrer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volutions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conduire pour impulser une logique de parcours aussi bien en ce qui concerne le grand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ge que les personnes en situation de handicap.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15"/>
        </w:numPr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Le grand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ge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 question du grand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ge, parce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elle touche aux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occupations quotidiennes des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 et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elle nous concerne tous, est un enjeu de soci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majeur. En la mati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re, le moment des grandes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cisions et des actions est venu.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FHF attend instamment la transformation des orientations propos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par le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cent rapport Libault en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cisions.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la FHF, 5 imp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ratifs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Le premier est de changer le paradigme de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aide aux a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î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n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 Avant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me de parler des besoins des personnes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es, il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agit de parler de leurs souhaits et attentes qui portent sur le maintien des liens sociaux et de la citoyennet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jusque dans les deniers instants de la vie.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recherche du maintien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autonomie, le respect de la libert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aller et de venir doivent enfin devenir des priorit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de nos politiques publiques envers le grand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Le second imp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ratif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est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volution de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offre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Cette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 suppose un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el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cloisonnement entre domicile,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sanitaires et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dico-sociaux en donnant plus de libert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aux acteurs du secteur pour des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ponses adapt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en fonction des besoins et des sp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cificit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de chaque territoire.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Elle suppose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galement pour nos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rer les rapprochements et les coop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rations,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instar de la strat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gie de groupe concr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dans le secteur sanitaire par les groupements hospitaliers de territoire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les GHT.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cette mutation supposera aussi un plan ambitieux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investissement dans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immobilier et les nouvelles technologies. A ce titre, je ne peux que nous inviter de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 collective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rer la cadence dans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 num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rique qui est en marche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…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Intelligence artificielle,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decine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dictive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…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enjeux non plus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avenir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actualit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!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en saisissent autant que possible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je pense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marche du CH de Valenciennes qui a introduit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IA en imagerie ou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celle du CH de Lorient pour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dire les parcours des patients aux urgences par exemple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de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parfois isol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troisi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me imp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ratif est pour nous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engager une v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ritable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volution des m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tiers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:  le plan Grand-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ge et autonomie, que la FHF appelle de ses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ux,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cessite de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velopper de nouveaux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tiers et de revaloriser de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cisive les carri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res des professionnels.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me,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un signal clair sur le renforcement des moyens humains dans les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tablissements comme dans les services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est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fortement attendu par les professionnels mais aussi par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ensemble de la population qui a pleinement conscience de la 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nurie de moyens. 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le quatri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imp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ratif.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renforcer les services, 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liorer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attractivit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tiers ne peut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entendre sans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attaquer enfin au probl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fondamental que constitue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existence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un reste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charge inacceptable, car sup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rieur aux revenus de la majorit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 nos concitoyens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s.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La FHF demande ainsi la cr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ation rapide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un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bouclier h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bergement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. Non pas au bout de quatre ans comme le sugg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re le rapport Libault, mais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 que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entr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 en institution s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av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re n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cessaire.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Demain, personne ne doit se voir facturer plus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ne peut payer avec ses revenus.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un devoir de justice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 la soci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envers nos a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î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les plus fragiles.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ensemble de ces mesures impose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engager un budget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la hauteur des enjeux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: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 la FHF estime que, pour b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tir un socle solidaire pour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autonomie, un budget de 10 milliards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euros est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cessaire.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gouvernement a fait conna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î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sa volont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ne pas augmenter les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vements obligatoires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ce titre. 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ce fait, la FHF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clame que les mesures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cessaires soient prises pour que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les ressources aujourd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hui mobilis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es par le remboursement de la dette sociale soient progressivement affect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es au plan autonomie grand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ge afin de contribuer au financement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un 5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vertAlign w:val="superscript"/>
          <w:rtl w:val="0"/>
          <w:lang w:val="fr-FR"/>
        </w:rPr>
        <w:t>e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 risque de la S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curit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sociale. Nous continuerons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nous mobiliser pour cela et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viter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suite aux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clarations 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centes du Premier ministre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que les espoirs suscit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 par le lancement de chantier ne soient balay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Je souhaite que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 2019 et 2020 un signal soit donn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pour augmenter les moyens et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tablissements et des services dans le cadre de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ONDAM et que les cr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dits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investissements n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cessaire aux chantiers de 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novation et de transformation de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offre soient clairement identifi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s dans les comptes de la CNSA.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15"/>
        </w:numPr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Penser parcours, c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est aussi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Dessiner une soci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inclusive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Notre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doit aussi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engager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solument dans la politique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inclusion des personnes en situation de handicap.  Ici aussi,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abord une question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esprit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thique. Nous devons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abord rechercher toutes les possibilit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autonomie.  Construire une soci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inclusive,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rer en toute circonstance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accompagnement en milieu ordinaire. Cela commence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cole. Nous sommes loin de la situation du Danemark o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ù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96 % des enfants handicap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sont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cole et il faut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solument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organiser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tablissements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aussi adapter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cole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pour que celle-ci soit accueillante.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un enjeu de formation des professionnels et des enseignants mais aussi un enjeu pour toute la soci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car celle-ci ne peut devenir inclusive si tous les enfants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apprennent pas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vivre avec leurs camarades en situation de handicap. 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bien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inclusion par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emploi accompagn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dans le milieu ordinaire qui doit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recherch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chaque fois que possible sans nier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videmment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utilit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aide par le travail. Enfin, dans la cit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doivent se transformer pour multiplier les possibilit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habitat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adapt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Ainsi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occasion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donn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affirmer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engagement de la FHF en faveur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inclusion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lioration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cisive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aux soins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gr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 au travail men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avec Pascal Jacob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Dans le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temps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aussi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occasion de redire, apr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les outrances maladroites de la rapporteure sp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ciale des Nations-Unies pour les personnes handicap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(Catalina Devandas-Aguila), qui a affirm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plusieurs reprises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il fallait fermer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tablissements,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agit au contraire, et comme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 dit Denis Piveteau, ancien directeur de la CNSA et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dacteur du rapport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z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ro sans solution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ouvrir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et non pas de les fermer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 Il faut le dire haut et fort nous avons besoin de tous les professionnels pour conduire le mouvement vers la soci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inclusive et pour organiser, par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coute des personnes en situation de handicap et des aidants, un droit commun accompagn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15"/>
        </w:numPr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Penser parcours encore c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est penser 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la proximit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Je crois important de redire qu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’à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nos yeux la 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forme des h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pitaux de proximit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est primordiale.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une occasion unique pour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aliser, sur les territoires, une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ritable alliance entre les professionnels de ville et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pital en construisant une organisation partenariale afin de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pondre au mieux aux besoins de la population.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Nous sommes tout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fait favorables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ce que les acteurs de ville participent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gouvernance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pital de proximit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ailleurs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cas dans bon nombre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- afin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ancrer celui-ci dans son territoire.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me, les communaut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professionnelles territoriales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(les CPTS) devraient devenir, au-del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leur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premier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organisation de la pratique lib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rale, un lieu de dialogue entre professionnels lib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raux et hospitaliers.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Le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De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publique avait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leur catachr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se obligatoire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horizon de trois ans, 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que cet objectif reste bien encore celui du DG de 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assurance maladie et du gouvernement lorsqu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ils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gocient avec nos amis des syndicats 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decin. Nous avons fait les GHT qui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taient obligatoires, ils vont brillamment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ussi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 structurer autour des cPTS.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Du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hospitalisation publique,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veux le dire haut et fort : nous devons, dans le cadre des GHT,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server une offre de proximit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qualit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Pour que cette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 se mette en place de fa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 concr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te, la FHF souhaite que soit 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dans chaque ARS, un comit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suivi des 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pitaux de proximit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 Il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agira de voir notamment o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ù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et comment recr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er, dans certains 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pitaux locaux, des lits 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decine. Et de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finir comment mettre en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uvre concr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tement la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cision de la ministre des Solidarit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et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Agn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 Buzyn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que je salue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proposer aux ARS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autoriser, dans certaines circonstances, les 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pitaux de proximit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pratiquer des actes de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«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petite chirurgie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dans des conditions de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curit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garanties.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0"/>
          <w:numId w:val="15"/>
        </w:numPr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Parcours en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fin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: la pertinence des actes, des soins et des parcours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  <w:shd w:val="clear" w:color="auto" w:fill="ffff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amendement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timide dans le dernier PLFSS. Et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tout. On ne peut pas dire que le sujet avance beaucoup.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Nous avons men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tout un travail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objectivation des disparit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de pratiques. Alors, maintenant, aux pouvoirs publics de prendre leurs responsabilit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s, de rep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rer les atypies,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prendre la mesure.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ainsi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cup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rera des marges de man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uvre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injecter utilement.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 qui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ne aux mod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de financement, notamment en mati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de recherche, de SSR, et de psychiatrie.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numPr>
          <w:ilvl w:val="1"/>
          <w:numId w:val="16"/>
        </w:numPr>
        <w:bidi w:val="0"/>
        <w:spacing w:line="360" w:lineRule="auto"/>
        <w:ind w:right="0"/>
        <w:jc w:val="both"/>
        <w:rPr>
          <w:b w:val="1"/>
          <w:bCs w:val="1"/>
          <w:sz w:val="28"/>
          <w:szCs w:val="28"/>
          <w:rtl w:val="0"/>
          <w:lang w:val="fr-FR"/>
        </w:rPr>
      </w:pP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 xml:space="preserve">Le 3eme et dernier enjeu pour les prochains mois que je souhaite 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é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 xml:space="preserve">voquer ce matin concerne la remise 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 xml:space="preserve">à </w:t>
      </w:r>
      <w:r>
        <w:rPr>
          <w:rStyle w:val="Aucune"/>
          <w:b w:val="1"/>
          <w:bCs w:val="1"/>
          <w:color w:val="000000"/>
          <w:sz w:val="28"/>
          <w:szCs w:val="28"/>
          <w:u w:color="000000"/>
          <w:rtl w:val="0"/>
          <w:lang w:val="fr-FR"/>
        </w:rPr>
        <w:t>plat des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 mod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è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les de financement de la psychiatrie publique, des SSR publics, de la recherche, et l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’</w:t>
      </w:r>
      <w:r>
        <w:rPr>
          <w:rStyle w:val="Aucune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ONDAM</w:t>
      </w:r>
    </w:p>
    <w:p>
      <w:pPr>
        <w:pStyle w:val="Corps A"/>
        <w:spacing w:line="360" w:lineRule="auto"/>
        <w:ind w:left="760" w:firstLine="0"/>
        <w:jc w:val="both"/>
        <w:rPr>
          <w:rStyle w:val="Aucune"/>
          <w:b w:val="1"/>
          <w:bCs w:val="1"/>
          <w:color w:val="000000"/>
          <w:sz w:val="28"/>
          <w:szCs w:val="28"/>
          <w:u w:val="single" w:color="000000"/>
        </w:rPr>
      </w:pPr>
    </w:p>
    <w:p>
      <w:pPr>
        <w:pStyle w:val="Corps A"/>
        <w:spacing w:line="360" w:lineRule="auto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La FHF a,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de nombreuses reprises, alert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sur la probl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matique du financement de la psychiatrie.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Il est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crit, noir sur blanc dans le rapport Aubert que la psychiatrie de service public a connu une progression de ses financements de 1,2 % par an sur les 7 derni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res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alors que la psychiatrie priv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but lucratif se situait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niveau de progression de 3,2 % par an. Alors, cher Lamine Gharbi, il ne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agit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videmment pas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attaque du public contre le priv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mais du rappel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principe que tu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fends maintenant comme moi :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droits,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devoirs ;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responsabilit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s,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droits. Il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agit aussi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appel au gouvernement pour que la psychiatrie publique soit financ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hauteur de ses prises en charge, lourdes mais qui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honorent et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obligent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 fois,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travers le secteur.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pas acceptable que dans un contexte o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ù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constats des pouvoirs publics et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opinion publique sont unanimes sur la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cessit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 donner plus de moyens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psychiatrie publique, les paroles ne soient pas suivies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actes majeurs, au-del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«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rallonges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»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accord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 au compte-goutte pour tenter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apaiser conjoncturellement les situations tendues.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FHF exige donc, de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solennelle et urgente, une convergence des taux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volution et une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 des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canismes de financement.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Je voudrais vous dire un mot de la 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forme du financement du SSR, qui est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comme en psychiatrie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! - une v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ritable arl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sienne.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forme de la dotation modul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introduite en 2016 est toujours dans une phase transitoire dont on craint de ne jamais sortir. Je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ose plus employer le terme de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pause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cela pourrait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voquer les transports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…</w:t>
      </w:r>
    </w:p>
    <w:p>
      <w:pPr>
        <w:pStyle w:val="Corps"/>
        <w:spacing w:line="360" w:lineRule="auto"/>
        <w:jc w:val="both"/>
        <w:rPr>
          <w:rStyle w:val="Aucune"/>
          <w:rFonts w:ascii="Calibri" w:cs="Calibri" w:hAnsi="Calibri" w:eastAsia="Calibri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Il y a pourtant urgence, tant le mod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le de financement actuel est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la fois archa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ï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que, inefficace et in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quitable, parce que deux modes de financement coexistent, en mettant en concurrence des acteurs qui n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ont pas les m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mes r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gles.</w:t>
      </w:r>
    </w:p>
    <w:p>
      <w:pPr>
        <w:pStyle w:val="Corps"/>
        <w:spacing w:line="360" w:lineRule="auto"/>
        <w:jc w:val="both"/>
        <w:rPr>
          <w:rStyle w:val="Aucune"/>
          <w:rFonts w:ascii="Calibri" w:cs="Calibri" w:hAnsi="Calibri" w:eastAsia="Calibri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Il faut donc, et vite maintenant, changer les r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gles, et urgence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le faire dans la clart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et l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quit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.</w:t>
      </w:r>
    </w:p>
    <w:p>
      <w:pPr>
        <w:pStyle w:val="Corps"/>
        <w:spacing w:line="360" w:lineRule="auto"/>
        <w:jc w:val="both"/>
        <w:rPr>
          <w:rStyle w:val="Aucune"/>
          <w:rFonts w:ascii="Calibri" w:cs="Calibri" w:hAnsi="Calibri" w:eastAsia="Calibri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Nous proposons de le faire en suivant trois principes clairs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: </w:t>
      </w:r>
    </w:p>
    <w:p>
      <w:pPr>
        <w:pStyle w:val="List Paragraph"/>
        <w:numPr>
          <w:ilvl w:val="0"/>
          <w:numId w:val="1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Adapter les ressources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activit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pour favoriser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 des prises en charges et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pondre aux besoins des territoires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;</w:t>
      </w:r>
    </w:p>
    <w:p>
      <w:pPr>
        <w:pStyle w:val="List Paragraph"/>
        <w:numPr>
          <w:ilvl w:val="0"/>
          <w:numId w:val="1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Stabiliser les ressources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tablissements, en lissant les variations de ressources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autre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;</w:t>
      </w:r>
    </w:p>
    <w:p>
      <w:pPr>
        <w:pStyle w:val="List Paragraph"/>
        <w:numPr>
          <w:ilvl w:val="0"/>
          <w:numId w:val="18"/>
        </w:numPr>
        <w:bidi w:val="0"/>
        <w:spacing w:line="360" w:lineRule="auto"/>
        <w:ind w:right="0"/>
        <w:jc w:val="both"/>
        <w:rPr>
          <w:sz w:val="26"/>
          <w:szCs w:val="26"/>
          <w:rtl w:val="0"/>
          <w:lang w:val="fr-FR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Faire preuve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qui signifie ici que tous les acteurs doivent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fois avoir les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gles 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soutenus dans leurs particularit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s.</w:t>
      </w:r>
    </w:p>
    <w:p>
      <w:pPr>
        <w:pStyle w:val="Corps"/>
        <w:spacing w:line="360" w:lineRule="auto"/>
        <w:jc w:val="both"/>
        <w:rPr>
          <w:sz w:val="26"/>
          <w:szCs w:val="26"/>
          <w:lang w:val="fr-FR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Enfin, en mati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 de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recherche-innovation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on ne sait pas assez, car on ne dit pas assez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alors je le dis de nouveau cette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 !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–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pital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plus de 500 programmes de recherche clinique et 230 nouveaux brevets chaque ann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e. 88%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enseignement et de la recherche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pital public, et 125 premi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res mondiales ont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alis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 par les CHU de France.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Il y a,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mon sens, une grande contradiction entre un discours insistant sur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importance du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de la recherche pour notre pays et, en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temps,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rosion de ses moyens.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sanctuarisation de la recherche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dicale par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volution dans le temps de ses moyens nous semble fondamentale.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Nous voulons donc garantir le financement (et son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volution) de la recherche et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innovation (technologique, pharmaceutique, biologique, organisationnelle), avec la proposition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sous-objectif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 sein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ONDAM.</w:t>
      </w:r>
    </w:p>
    <w:p>
      <w:pPr>
        <w:pStyle w:val="Corps"/>
        <w:spacing w:line="360" w:lineRule="auto"/>
        <w:jc w:val="both"/>
        <w:rPr>
          <w:sz w:val="26"/>
          <w:szCs w:val="26"/>
          <w:lang w:val="fr-FR"/>
        </w:rPr>
      </w:pPr>
    </w:p>
    <w:p>
      <w:pPr>
        <w:pStyle w:val="Corps"/>
        <w:spacing w:line="360" w:lineRule="auto"/>
        <w:jc w:val="both"/>
        <w:rPr>
          <w:rStyle w:val="Aucune"/>
          <w:rFonts w:ascii="Calibri" w:cs="Calibri" w:hAnsi="Calibri" w:eastAsia="Calibri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Et, puisqu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il est question d</w:t>
      </w:r>
      <w:r>
        <w:rPr>
          <w:rStyle w:val="Aucune"/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sz w:val="26"/>
          <w:szCs w:val="26"/>
          <w:u w:color="000000"/>
          <w:rtl w:val="0"/>
          <w:lang w:val="fr-FR"/>
        </w:rPr>
        <w:t>ONDAM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, je veux rappeler fortement ici que ce n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est pas la T2A, qui n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est qu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un outil, mais les modalit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s actuelles de r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gulation de l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ONDAM qui sont aujourd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hui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origine de la situation financi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re tr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s tendue des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tablissements publics de sant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.</w:t>
      </w:r>
    </w:p>
    <w:p>
      <w:pPr>
        <w:pStyle w:val="Corps"/>
        <w:spacing w:line="360" w:lineRule="auto"/>
        <w:jc w:val="both"/>
        <w:rPr>
          <w:rStyle w:val="Aucune"/>
          <w:rFonts w:ascii="Calibri" w:cs="Calibri" w:hAnsi="Calibri" w:eastAsia="Calibri"/>
          <w:sz w:val="26"/>
          <w:szCs w:val="26"/>
          <w:u w:color="000000"/>
        </w:rPr>
      </w:pP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Ceci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coup de d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basages-rebasages successifs, de vases-communicants ou de jeu de bonneteau, au d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 xml:space="preserve">triment des 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tablissements de sant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u w:color="000000"/>
          <w:rtl w:val="0"/>
          <w:lang w:val="fr-FR"/>
        </w:rPr>
        <w:t>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la transformation du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me, que nous appelons de nos 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ux, ne pourra voir le jour sans un changement de logiciel.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chantiers sont immenses. Il faut y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pondre par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audace, je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ai longuement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mais une audace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â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tin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volontarisme fort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cessaire coh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action et de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cision. </w:t>
      </w:r>
    </w:p>
    <w:p>
      <w:pPr>
        <w:pStyle w:val="Corps A"/>
        <w:numPr>
          <w:ilvl w:val="0"/>
          <w:numId w:val="19"/>
        </w:numPr>
        <w:bidi w:val="0"/>
        <w:spacing w:line="360" w:lineRule="auto"/>
        <w:ind w:right="0"/>
        <w:jc w:val="both"/>
        <w:rPr>
          <w:b w:val="1"/>
          <w:bCs w:val="1"/>
          <w:sz w:val="32"/>
          <w:szCs w:val="32"/>
          <w:rtl w:val="0"/>
          <w:lang w:val="fr-FR"/>
        </w:rPr>
      </w:pPr>
      <w:r>
        <w:rPr>
          <w:rStyle w:val="Aucune"/>
          <w:b w:val="1"/>
          <w:bCs w:val="1"/>
          <w:color w:val="000000"/>
          <w:sz w:val="32"/>
          <w:szCs w:val="32"/>
          <w:u w:color="000000"/>
          <w:rtl w:val="0"/>
          <w:lang w:val="fr-FR"/>
        </w:rPr>
        <w:t>RIEN NE SERA POSSIBLE SANS UN CHANGEMENT DE LOGICIEL</w:t>
      </w:r>
    </w:p>
    <w:p>
      <w:pPr>
        <w:pStyle w:val="Corps A"/>
        <w:spacing w:line="360" w:lineRule="auto"/>
        <w:ind w:left="760" w:firstLine="0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ind w:left="760" w:firstLine="0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sz w:val="26"/>
          <w:szCs w:val="26"/>
          <w:rtl w:val="0"/>
          <w:lang w:val="fr-FR"/>
        </w:rPr>
        <w:t xml:space="preserve">En disant cela, je ne fais que citer Mme Buzyn lors de ses premiers pas au gouvernement. Et depuis, souvent nous lui avons dit </w:t>
      </w:r>
      <w:r>
        <w:rPr>
          <w:sz w:val="26"/>
          <w:szCs w:val="26"/>
          <w:rtl w:val="0"/>
          <w:lang w:val="fr-FR"/>
        </w:rPr>
        <w:t>« </w:t>
      </w:r>
      <w:r>
        <w:rPr>
          <w:sz w:val="26"/>
          <w:szCs w:val="26"/>
          <w:rtl w:val="0"/>
          <w:lang w:val="fr-FR"/>
        </w:rPr>
        <w:t>Chiche</w:t>
      </w:r>
      <w:r>
        <w:rPr>
          <w:sz w:val="26"/>
          <w:szCs w:val="26"/>
          <w:rtl w:val="0"/>
          <w:lang w:val="fr-FR"/>
        </w:rPr>
        <w:t xml:space="preserve"> » </w:t>
      </w:r>
      <w:r>
        <w:rPr>
          <w:sz w:val="26"/>
          <w:szCs w:val="26"/>
          <w:rtl w:val="0"/>
          <w:lang w:val="fr-FR"/>
        </w:rPr>
        <w:t>!</w:t>
      </w:r>
    </w:p>
    <w:p>
      <w:pPr>
        <w:pStyle w:val="Corps A"/>
        <w:spacing w:line="360" w:lineRule="auto"/>
        <w:ind w:left="760" w:firstLine="0"/>
        <w:jc w:val="both"/>
        <w:rPr>
          <w:rStyle w:val="Aucune"/>
          <w:color w:val="000000"/>
          <w:u w:color="000000"/>
        </w:rPr>
      </w:pPr>
    </w:p>
    <w:p>
      <w:pPr>
        <w:pStyle w:val="Corps A"/>
        <w:spacing w:line="360" w:lineRule="auto"/>
        <w:ind w:left="760" w:firstLine="0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4.1. Tout d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abord, nous appelons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une large concertation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affaire de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ne peut rester dans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entre-soi des experts.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est-ce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un ONDAM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2,4% ? Que fait-on avec ? A quoi renonce-t-on ? Comment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adapte-t-on aux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volutions largement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’œ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uvre ?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FHF demande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institutionnalisation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annuelle associant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ensemble des acteurs concern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s, et ceci afin de poser, au regard notamment des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volutions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mographiques 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pid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miologiques, la question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quilibre entre les enjeux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publique, la garantie de bonnes conditions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exercice professionnel et la maitrise 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penses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assurance maladie.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objectif : formuler des recommandations pour respecter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quilibre de ces composantes et ajuster le cas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ant sans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lai les orientations politiques.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 nous a dit : il y a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nationale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Nous avons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pondu 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bien, confions-lui la mission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organiser cette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de consensus annuelle.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 nous dit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 le terme de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de consensus est une formule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dicale.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bien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: alors confions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conf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rence nationale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responsabilit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organiser une concertation annuelle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…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Bref, appelons la comme vous voulez, mais surtout allons-y.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ce que nous avons propos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aux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nateurs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introduire dans la loi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. Il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agit par-l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faire vivre plus fortement encore la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mocratie sanitaire. Et cela correspond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demande des Fran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ç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ais, dans le cadre du Grand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bat national,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davantage associ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 aux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cisions relatives aux grands enjeux de notre pays, dont 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fait incontestablement partie.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4"/>
          <w:szCs w:val="24"/>
          <w:u w:color="000000"/>
        </w:rPr>
      </w:pPr>
    </w:p>
    <w:p>
      <w:pPr>
        <w:pStyle w:val="Corps A"/>
        <w:spacing w:line="360" w:lineRule="auto"/>
        <w:ind w:left="760" w:firstLine="0"/>
        <w:jc w:val="both"/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</w:rPr>
      </w:pP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4.2.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De la m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ê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me mani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è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re,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 une 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volution de la gouvernance est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construire au niveau national, mais aussi 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8"/>
          <w:szCs w:val="28"/>
          <w:u w:val="single" w:color="000000"/>
          <w:rtl w:val="0"/>
          <w:lang w:val="fr-FR"/>
        </w:rPr>
        <w:t>gional et territorial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Je ne peux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emp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cher de citer ici cette phrase du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sident de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publique le 25 avril dans son discours post-Grand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bat national :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«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sentiment de nos concitoyens : 'Vous nous avez demand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des changements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nous, et vous n'avez pas chang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'. Ce n'est pas faux. Nous devons changer notre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mocratie, notre organisation, notre administration.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»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Appliqu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: les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tiers changent, les pratiques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voluent, les outils ont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transform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s, tout a chang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tout a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boulevers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é…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sauf notre administration.</w:t>
      </w:r>
    </w:p>
    <w:p>
      <w:pPr>
        <w:pStyle w:val="Corps A"/>
        <w:spacing w:line="360" w:lineRule="auto"/>
        <w:jc w:val="both"/>
        <w:rPr>
          <w:rStyle w:val="Aucune"/>
          <w:b w:val="1"/>
          <w:bCs w:val="1"/>
          <w:color w:val="000000"/>
          <w:sz w:val="26"/>
          <w:szCs w:val="26"/>
          <w:u w:val="single"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FHF constate de mani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currente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insuffisante coordination et les doublons entre les diff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rentes institutions nationales.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Aujourd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hui, notre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est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la fois ultra-centralis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clat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entre de nombreux acteurs, ce qui se traduit par un millefeuille bureaucratique inefficace et, parfois, insoutenable.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De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me, la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gulation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chelle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gionale des politiques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se trouve entrav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par les instructions et dispositifs parfois contradictoires que vous constatez chaque jour en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En cons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quence,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offre de soins en ville,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et les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tablissements sociaux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dico-sociaux restent insuffisamment coordonn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s, du fait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ils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ont pas les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interlocuteurs, et que ceux-ci ne poursuivent pas constamment les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mes buts.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est pourquoi, pour simplifier la gouvernance nationale du syst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me de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, il para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î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cessaire de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cr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er un organisme unifi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, charg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du pilotage et de la mise en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œ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uvre de la politique nationale de sant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ainsi que de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ex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cution de la partie concernant l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assurance maladie de la loi de financement de la s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curit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rFonts w:ascii="Calibri" w:cs="Calibri" w:hAnsi="Calibri" w:eastAsia="Calibri"/>
          <w:b w:val="1"/>
          <w:bCs w:val="1"/>
          <w:color w:val="000000"/>
          <w:sz w:val="26"/>
          <w:szCs w:val="26"/>
          <w:u w:color="000000"/>
          <w:rtl w:val="0"/>
          <w:lang w:val="fr-FR"/>
        </w:rPr>
        <w:t>sociale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Pour des raisons assez peu claires le gouvernement ne veut pas ouvrir ce sujet pourtant majeur. Eu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gard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son ampleur et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sa complexit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du sujet, nous revenons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la charge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à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occasion de la discussion de la loi Sant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 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nat. 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 niveau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gional, on entend dire de plus en plus que les ARS sont trop technocratiques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c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ô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, trop peu attentives aux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lus et aux besoins des populations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autre. On en tire un peu vite la cons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quence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faudrait les supprimer et confier leurs missions aux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fets.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Faisons la part des choses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 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! Nous avons de longue date soulign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les carences et la bureaucratisation des ARS qu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il faut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former. Pas question de leur donner un blanc-seing. Nous estimons que des adaptations majeures sont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cessaires, notamment au niveau des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gations territoriales, dans un contexte de grandes 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gions qui ont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loign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le si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ge des ARS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certain nombre de territoires.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Les ARS doivent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ê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tre plus proches du terrain, plus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mocratiques, et moins proches de 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administration centrale dont elles sont encore beaucoup trop une courroie de transmission. Les ARS ont besoin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 plus grand raccordement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mocratique et professionnel dans leur fonctionnement.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Mais ne revenons pas non plus 20 ans en arri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en redonnant au pr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fet la politique hospitali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è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re et m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dico-sociale. </w:t>
      </w: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</w:p>
    <w:p>
      <w:pPr>
        <w:pStyle w:val="Corps A"/>
        <w:spacing w:line="360" w:lineRule="auto"/>
        <w:jc w:val="both"/>
        <w:rPr>
          <w:rStyle w:val="Aucune"/>
          <w:color w:val="000000"/>
          <w:sz w:val="26"/>
          <w:szCs w:val="26"/>
          <w:u w:color="000000"/>
        </w:rPr>
      </w:pP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Une FhF en ordre de marche / les commissions / une articulation avec les FHR qui 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 jamais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t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é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aussi efficace et fluide / une 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quipe de de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l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gation g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n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rale stabilis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e, concentr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é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e et d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>’</w:t>
      </w:r>
      <w:r>
        <w:rPr>
          <w:rStyle w:val="Aucune"/>
          <w:color w:val="000000"/>
          <w:sz w:val="26"/>
          <w:szCs w:val="26"/>
          <w:u w:color="000000"/>
          <w:rtl w:val="0"/>
          <w:lang w:val="fr-FR"/>
        </w:rPr>
        <w:t xml:space="preserve">un grand professionnalisme / ZR </w:t>
      </w:r>
    </w:p>
    <w:p>
      <w:pPr>
        <w:pStyle w:val="Corps"/>
        <w:suppressAutoHyphens w:val="0"/>
        <w:spacing w:after="160" w:line="360" w:lineRule="auto"/>
        <w:jc w:val="both"/>
        <w:rPr>
          <w:rFonts w:ascii="Calibri" w:cs="Calibri" w:hAnsi="Calibri" w:eastAsia="Calibri"/>
          <w:sz w:val="26"/>
          <w:szCs w:val="26"/>
          <w:lang w:val="fr-FR"/>
        </w:rPr>
      </w:pPr>
    </w:p>
    <w:p>
      <w:pPr>
        <w:pStyle w:val="Corps"/>
        <w:suppressAutoHyphens w:val="0"/>
        <w:spacing w:after="160" w:line="360" w:lineRule="auto"/>
        <w:jc w:val="both"/>
        <w:rPr>
          <w:rStyle w:val="Aucune"/>
          <w:rFonts w:ascii="Calibri" w:cs="Calibri" w:hAnsi="Calibri" w:eastAsia="Calibri"/>
          <w:sz w:val="26"/>
          <w:szCs w:val="26"/>
        </w:rPr>
      </w:pP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 xml:space="preserve">Enfin, je voudrais terminer ce discours </w:t>
      </w:r>
      <w:r>
        <w:rPr>
          <w:rStyle w:val="Aucune"/>
          <w:rFonts w:ascii="Calibri" w:cs="Calibri" w:hAnsi="Calibri" w:eastAsia="Calibri"/>
          <w:b w:val="1"/>
          <w:bCs w:val="1"/>
          <w:sz w:val="26"/>
          <w:szCs w:val="26"/>
          <w:rtl w:val="0"/>
          <w:lang w:val="fr-FR"/>
        </w:rPr>
        <w:t>en pr</w:t>
      </w:r>
      <w:r>
        <w:rPr>
          <w:rStyle w:val="Aucune"/>
          <w:rFonts w:ascii="Calibri" w:cs="Calibri" w:hAnsi="Calibri" w:eastAsia="Calibri"/>
          <w:b w:val="1"/>
          <w:bCs w:val="1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b w:val="1"/>
          <w:bCs w:val="1"/>
          <w:sz w:val="26"/>
          <w:szCs w:val="26"/>
          <w:rtl w:val="0"/>
          <w:lang w:val="fr-FR"/>
        </w:rPr>
        <w:t>sentant le nouveau nom des Salons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. Une marque que nous avons souhait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 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vocatrice, f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d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ratrice et, surtout, p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renne. Pour cela, je vous laisse d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couvrir la vid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o.</w:t>
      </w:r>
    </w:p>
    <w:p>
      <w:pPr>
        <w:pStyle w:val="Corps"/>
        <w:suppressAutoHyphens w:val="0"/>
        <w:spacing w:after="160" w:line="360" w:lineRule="auto"/>
        <w:jc w:val="both"/>
        <w:rPr>
          <w:rStyle w:val="Aucune"/>
          <w:rFonts w:ascii="Calibri" w:cs="Calibri" w:hAnsi="Calibri" w:eastAsia="Calibri"/>
          <w:sz w:val="26"/>
          <w:szCs w:val="26"/>
        </w:rPr>
      </w:pP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Je suis heureux que ce Salon 2019 soit d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 xml:space="preserve">sormais ouvert, soyez-y les bienvenues et prenez plaisir 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 xml:space="preserve">à 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d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couvrir les innovations dans les all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es, d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couvrez les nombreuses prises de parole. Sachez aussi que nous nous r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é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jouissons de vous y accueillir et que nous serons heureux de vous retrouver sur notre stand. Le H32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 </w:t>
      </w:r>
      <w:r>
        <w:rPr>
          <w:rStyle w:val="Aucune"/>
          <w:rFonts w:ascii="Calibri" w:cs="Calibri" w:hAnsi="Calibri" w:eastAsia="Calibri"/>
          <w:sz w:val="26"/>
          <w:szCs w:val="26"/>
          <w:rtl w:val="0"/>
          <w:lang w:val="fr-FR"/>
        </w:rPr>
        <w:t>!</w:t>
      </w:r>
    </w:p>
    <w:p>
      <w:pPr>
        <w:pStyle w:val="Corps"/>
        <w:suppressAutoHyphens w:val="0"/>
        <w:spacing w:after="160" w:line="360" w:lineRule="auto"/>
        <w:ind w:firstLine="708"/>
        <w:jc w:val="both"/>
      </w:pPr>
      <w:r>
        <w:rPr>
          <w:rStyle w:val="Aucune"/>
          <w:rFonts w:ascii="Calibri" w:cs="Calibri" w:hAnsi="Calibri" w:eastAsia="Calibri"/>
          <w:color w:val="00b050"/>
          <w:sz w:val="22"/>
          <w:szCs w:val="22"/>
          <w:u w:color="00b050"/>
          <w:lang w:val="fr-FR"/>
        </w:rPr>
      </w:r>
    </w:p>
    <w:sectPr>
      <w:headerReference w:type="default" r:id="rId5"/>
      <w:footerReference w:type="default" r:id="rId6"/>
      <w:pgSz w:w="11900" w:h="16840" w:orient="portrait"/>
      <w:pgMar w:top="1134" w:right="1418" w:bottom="993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right" w:pos="9044"/>
        <w:tab w:val="clear" w:pos="9072"/>
      </w:tabs>
      <w:jc w:val="right"/>
    </w:pP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22</w:t>
    </w:r>
    <w:r>
      <w:rPr/>
      <w:fldChar w:fldCharType="end" w:fldLock="0"/>
    </w:r>
    <w:r>
      <w:rPr>
        <w:rtl w:val="0"/>
        <w:lang w:val="en-US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60" w:hanging="4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1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1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yle 6 importé"/>
  </w:abstractNum>
  <w:abstractNum w:abstractNumId="11">
    <w:multiLevelType w:val="hybridMultilevel"/>
    <w:styleLink w:val="Style 6 importé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yle 7 importé"/>
  </w:abstractNum>
  <w:abstractNum w:abstractNumId="13">
    <w:multiLevelType w:val="hybridMultilevel"/>
    <w:styleLink w:val="Style 7 importé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4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14" w:hanging="35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54" w:hanging="3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74" w:hanging="71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434" w:hanging="107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34" w:hanging="107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794" w:hanging="143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794" w:hanging="143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154" w:hanging="17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54" w:hanging="179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6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16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</w:num>
  <w:num w:numId="12">
    <w:abstractNumId w:val="8"/>
  </w:num>
  <w:num w:numId="13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suff w:val="nothing"/>
        <w:lvlText w:val="%1.%2."/>
        <w:lvlJc w:val="left"/>
        <w:pPr>
          <w:ind w:left="76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16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0"/>
  </w:num>
  <w:num w:numId="1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suff w:val="nothing"/>
        <w:lvlText w:val="%1.%2."/>
        <w:lvlJc w:val="left"/>
        <w:pPr>
          <w:ind w:left="760" w:hanging="4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4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16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18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3"/>
  </w:num>
  <w:num w:numId="18">
    <w:abstractNumId w:val="12"/>
  </w:num>
  <w:num w:numId="19">
    <w:abstractNumId w:val="4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ucune">
    <w:name w:val="Aucune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11"/>
      </w:numPr>
    </w:pPr>
  </w:style>
  <w:style w:type="numbering" w:styleId="Style 6 importé">
    <w:name w:val="Style 6 importé"/>
    <w:pPr>
      <w:numPr>
        <w:numId w:val="14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7 importé">
    <w:name w:val="Style 7 importé"/>
    <w:pPr>
      <w:numPr>
        <w:numId w:val="1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