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53B2" w14:textId="41AA6B84" w:rsidR="009964A1" w:rsidRPr="00C5201E" w:rsidRDefault="00E253FD" w:rsidP="009964A1">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t>Appel à</w:t>
      </w:r>
      <w:r w:rsidR="009964A1" w:rsidRPr="00C5201E">
        <w:rPr>
          <w:rFonts w:ascii="Playfair Display SemiBold" w:hAnsi="Playfair Display SemiBold" w:cs="Arial"/>
          <w:b/>
          <w:bCs w:val="0"/>
          <w:color w:val="001C66"/>
          <w:sz w:val="44"/>
          <w:szCs w:val="44"/>
        </w:rPr>
        <w:t xml:space="preserve"> candidature</w:t>
      </w:r>
      <w:r w:rsidRPr="00C5201E">
        <w:rPr>
          <w:rFonts w:ascii="Playfair Display SemiBold" w:hAnsi="Playfair Display SemiBold" w:cs="Arial"/>
          <w:b/>
          <w:bCs w:val="0"/>
          <w:color w:val="001C66"/>
          <w:sz w:val="44"/>
          <w:szCs w:val="44"/>
        </w:rPr>
        <w:t>s</w:t>
      </w:r>
    </w:p>
    <w:p w14:paraId="0B36E2DA" w14:textId="6E0AD13C" w:rsidR="007E5526" w:rsidRPr="00C5201E" w:rsidRDefault="007E5526" w:rsidP="007E5526">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 xml:space="preserve">Prix FHF « </w:t>
      </w:r>
      <w:r w:rsidR="00017355" w:rsidRPr="00C5201E">
        <w:rPr>
          <w:rFonts w:ascii="Playfair Display SemiBold" w:hAnsi="Playfair Display SemiBold"/>
          <w:b/>
          <w:bCs/>
          <w:color w:val="001C66"/>
          <w:sz w:val="32"/>
          <w:szCs w:val="32"/>
        </w:rPr>
        <w:t xml:space="preserve">En mouvement et en santé </w:t>
      </w:r>
      <w:r w:rsidRPr="00C5201E">
        <w:rPr>
          <w:rFonts w:ascii="Playfair Display SemiBold" w:hAnsi="Playfair Display SemiBold"/>
          <w:b/>
          <w:bCs/>
          <w:color w:val="001C66"/>
          <w:sz w:val="32"/>
          <w:szCs w:val="32"/>
        </w:rPr>
        <w:t>»</w:t>
      </w:r>
    </w:p>
    <w:p w14:paraId="0D775DE4" w14:textId="77777777" w:rsidR="008D1DC1" w:rsidRDefault="00E84A72" w:rsidP="003A58C2">
      <w:pPr>
        <w:rPr>
          <w:rFonts w:ascii="DINOT" w:hAnsi="DINOT"/>
        </w:rPr>
      </w:pPr>
      <w:r w:rsidRPr="009964A1">
        <w:rPr>
          <w:rFonts w:ascii="DINOT" w:hAnsi="DINOT"/>
          <w:noProof/>
          <w:color w:val="C2CCFA"/>
        </w:rPr>
        <w:drawing>
          <wp:inline distT="0" distB="0" distL="0" distR="0" wp14:anchorId="47FC213E" wp14:editId="2E942BC3">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5F2A752" w14:textId="77777777" w:rsidR="009964A1" w:rsidRDefault="009964A1" w:rsidP="003A58C2">
      <w:pPr>
        <w:rPr>
          <w:rFonts w:ascii="DINOT" w:hAnsi="DINOT"/>
        </w:rPr>
      </w:pPr>
    </w:p>
    <w:p w14:paraId="0AD2272F" w14:textId="425A91E6" w:rsidR="00B94729" w:rsidRDefault="00017355" w:rsidP="00813157">
      <w:pPr>
        <w:pStyle w:val="Titre1"/>
        <w:spacing w:line="259" w:lineRule="auto"/>
        <w:ind w:right="280"/>
        <w:jc w:val="both"/>
        <w:rPr>
          <w:rFonts w:ascii="DM Sans" w:hAnsi="DM Sans"/>
          <w:b/>
          <w:color w:val="001C66"/>
          <w:sz w:val="32"/>
          <w:szCs w:val="32"/>
        </w:rPr>
      </w:pPr>
      <w:r w:rsidRPr="00017355">
        <w:rPr>
          <w:rFonts w:ascii="DM Sans" w:hAnsi="DM Sans"/>
          <w:b/>
          <w:color w:val="001C66"/>
          <w:sz w:val="32"/>
          <w:szCs w:val="32"/>
        </w:rPr>
        <w:t>En 2026, célébrons à nouveau les initiatives qui font bouger nos établissements !</w:t>
      </w:r>
    </w:p>
    <w:p w14:paraId="4B4A52CF" w14:textId="77777777" w:rsidR="00B94729" w:rsidRDefault="00B94729" w:rsidP="00B94729"/>
    <w:p w14:paraId="76C0F008" w14:textId="77777777" w:rsidR="00B94729" w:rsidRDefault="00B94729" w:rsidP="00B94729">
      <w:pPr>
        <w:jc w:val="center"/>
      </w:pPr>
    </w:p>
    <w:p w14:paraId="2949FBCB" w14:textId="459EC38E" w:rsidR="00B94729" w:rsidRDefault="00B94729" w:rsidP="00B94729">
      <w:pPr>
        <w:jc w:val="center"/>
      </w:pPr>
      <w:r>
        <w:rPr>
          <w:noProof/>
          <w:color w:val="000000"/>
        </w:rPr>
        <w:drawing>
          <wp:inline distT="0" distB="0" distL="0" distR="0" wp14:anchorId="3450723C" wp14:editId="0D3B3666">
            <wp:extent cx="1523100" cy="1019175"/>
            <wp:effectExtent l="0" t="0" r="1270" b="0"/>
            <wp:docPr id="619279590"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5881" cy="1021036"/>
                    </a:xfrm>
                    <a:prstGeom prst="rect">
                      <a:avLst/>
                    </a:prstGeom>
                    <a:noFill/>
                    <a:ln>
                      <a:noFill/>
                    </a:ln>
                  </pic:spPr>
                </pic:pic>
              </a:graphicData>
            </a:graphic>
          </wp:inline>
        </w:drawing>
      </w:r>
    </w:p>
    <w:p w14:paraId="4644BFDA" w14:textId="77777777" w:rsidR="00B94729" w:rsidRPr="00B94729" w:rsidRDefault="00B94729" w:rsidP="00B94729">
      <w:pPr>
        <w:jc w:val="center"/>
      </w:pPr>
    </w:p>
    <w:p w14:paraId="39406F33" w14:textId="77777777" w:rsidR="00017355" w:rsidRPr="00017355" w:rsidRDefault="00017355" w:rsidP="00017355"/>
    <w:p w14:paraId="7300777F" w14:textId="5382AE04" w:rsidR="009964A1" w:rsidRDefault="00017355" w:rsidP="009964A1">
      <w:pPr>
        <w:pStyle w:val="Titre1"/>
        <w:spacing w:line="259" w:lineRule="auto"/>
        <w:ind w:right="280"/>
        <w:jc w:val="both"/>
        <w:rPr>
          <w:rFonts w:ascii="DM Sans" w:hAnsi="DM Sans"/>
          <w:b/>
          <w:bCs w:val="0"/>
          <w:color w:val="001C66"/>
          <w:sz w:val="22"/>
          <w:szCs w:val="22"/>
        </w:rPr>
      </w:pPr>
      <w:r w:rsidRPr="00017355">
        <w:rPr>
          <w:rFonts w:ascii="DM Sans" w:hAnsi="DM Sans"/>
          <w:b/>
          <w:bCs w:val="0"/>
          <w:color w:val="001C66"/>
          <w:sz w:val="22"/>
          <w:szCs w:val="22"/>
        </w:rPr>
        <w:t>Pour mettre en lumière la dynamique engagée par les établissements et services médico-sociaux (ESMS) publics autour du sport comme levier de santé, de prévention, d’autonomie et de lien social pour les personnes âgées et les personnes en situation de handicap, la FHF reconduit en 2026 l’appel à candidatures « En mouvement et en santé ».</w:t>
      </w:r>
    </w:p>
    <w:p w14:paraId="2285B07F" w14:textId="77777777" w:rsidR="00017355" w:rsidRPr="00017355" w:rsidRDefault="00017355" w:rsidP="00017355"/>
    <w:p w14:paraId="4416F694" w14:textId="34BE35AE" w:rsidR="009964A1" w:rsidRDefault="00017355" w:rsidP="00017355">
      <w:pPr>
        <w:pStyle w:val="Titre1"/>
        <w:spacing w:line="259" w:lineRule="auto"/>
        <w:ind w:right="280"/>
        <w:jc w:val="both"/>
        <w:rPr>
          <w:rFonts w:ascii="DM Sans" w:hAnsi="DM Sans"/>
          <w:bCs w:val="0"/>
          <w:color w:val="001C66"/>
          <w:sz w:val="22"/>
          <w:szCs w:val="22"/>
        </w:rPr>
      </w:pPr>
      <w:r w:rsidRPr="00017355">
        <w:rPr>
          <w:rFonts w:ascii="DM Sans" w:hAnsi="DM Sans"/>
          <w:bCs w:val="0"/>
          <w:color w:val="001C66"/>
          <w:sz w:val="22"/>
          <w:szCs w:val="22"/>
        </w:rPr>
        <w:t>Cet appel à candidatures à destination des ESMS publics (fonction publique hospitalière) a pour objectif de valoriser les actions concrètes et innovantes dans le domaine de l’activité physique et du maintien de l’autonomie des personnes accompagnées.</w:t>
      </w:r>
      <w:r w:rsidR="00751735">
        <w:rPr>
          <w:rFonts w:ascii="DM Sans" w:hAnsi="DM Sans"/>
          <w:bCs w:val="0"/>
          <w:color w:val="001C66"/>
          <w:sz w:val="22"/>
          <w:szCs w:val="22"/>
        </w:rPr>
        <w:br/>
      </w:r>
      <w:r w:rsidRPr="00017355">
        <w:rPr>
          <w:rFonts w:ascii="DM Sans" w:hAnsi="DM Sans"/>
          <w:bCs w:val="0"/>
          <w:color w:val="001C66"/>
          <w:sz w:val="22"/>
          <w:szCs w:val="22"/>
        </w:rPr>
        <w:t>Il s’agit de promouvoir des initiatives exemplaires, accessibles et reproductibles, en lien avec les priorités de prévention, de promotion de la santé et de cohésion sociale portées aux niveaux national et régional.</w:t>
      </w:r>
    </w:p>
    <w:p w14:paraId="45EC57EA" w14:textId="77777777" w:rsidR="00017355" w:rsidRDefault="00017355" w:rsidP="00017355"/>
    <w:p w14:paraId="615C6730" w14:textId="359432F9" w:rsidR="00017355" w:rsidRPr="00017355" w:rsidRDefault="00017355" w:rsidP="00017355">
      <w:r>
        <w:rPr>
          <w:noProof/>
        </w:rPr>
        <mc:AlternateContent>
          <mc:Choice Requires="wps">
            <w:drawing>
              <wp:inline distT="0" distB="0" distL="0" distR="0" wp14:anchorId="11744457" wp14:editId="49675F72">
                <wp:extent cx="5560125" cy="1149350"/>
                <wp:effectExtent l="0" t="0" r="21590" b="12700"/>
                <wp:docPr id="74775435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125" cy="1149350"/>
                        </a:xfrm>
                        <a:prstGeom prst="rect">
                          <a:avLst/>
                        </a:prstGeom>
                        <a:ln w="9144">
                          <a:solidFill>
                            <a:srgbClr val="001C66"/>
                          </a:solidFill>
                          <a:prstDash val="solid"/>
                        </a:ln>
                      </wps:spPr>
                      <wps:txbx>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1">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wps:txbx>
                      <wps:bodyPr wrap="square" lIns="0" tIns="0" rIns="0" bIns="0" rtlCol="0">
                        <a:noAutofit/>
                      </wps:bodyPr>
                    </wps:wsp>
                  </a:graphicData>
                </a:graphic>
              </wp:inline>
            </w:drawing>
          </mc:Choice>
          <mc:Fallback>
            <w:pict>
              <v:shapetype w14:anchorId="11744457" id="_x0000_t202" coordsize="21600,21600" o:spt="202" path="m,l,21600r21600,l21600,xe">
                <v:stroke joinstyle="miter"/>
                <v:path gradientshapeok="t" o:connecttype="rect"/>
              </v:shapetype>
              <v:shape id="Textbox 4" o:spid="_x0000_s1026" type="#_x0000_t202" style="width:437.8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byQEAAH8DAAAOAAAAZHJzL2Uyb0RvYy54bWysU8GO0zAQvSPxD5bvNElpKzZquoJWi5BW&#10;sNKyH+A4TmPheIzHbdK/Z+ym7Yq9IS7O2DN+fu/NZH0/9oYdlUcNtuLFLOdMWQmNtvuKv/x8+PCJ&#10;MwzCNsKAVRU/KeT3m/fv1oMr1Rw6MI3yjEAsloOreBeCK7MMZad6gTNwylKyBd+LQFu/zxovBkLv&#10;TTbP81U2gG+cB6kQ6XR3TvJNwm9bJcOPtkUVmKk4cQtp9Wmt45pt1qLce+E6LSca4h9Y9EJbevQK&#10;tRNBsIPXb6B6LT0gtGEmoc+gbbVUSQOpKfK/1Dx3wqmkhcxBd7UJ/x+s/H58dk+ehfELjNTAJALd&#10;I8hfSN5kg8NyqomeYolUHYWOre/jlyQwukjenq5+qjEwSYfL5Sov5kvOJOWKYnH3cZkcz27Xncfw&#10;VUHPYlBxTw1LFMTxEUMkIMpLSXzNWDZU/K5YLM5EwejmQRsTc+j39dZ4dhSx13mxXa1iewkBX5dF&#10;uJ3A7lyXUlOZsZPgs8aoNoz1SBgxrKE5kVEDzUrF8fdBeMWZ+WapGXGwLoG/BPUl8MFsIY1fZGnh&#10;8yFAq5O4G+70MnU5MZ4mMo7R632quv03mz8AAAD//wMAUEsDBBQABgAIAAAAIQD957aX2wAAAAUB&#10;AAAPAAAAZHJzL2Rvd25yZXYueG1sTI/BTsMwEETvSPyDtUjcqB1E2yjEqRACIXEBCh/gxEsc1V6H&#10;2G0DX8/CBS4jrWY087bezMGLA05piKShWCgQSF20A/Ua3l7vL0oQKRuyxkdCDZ+YYNOcntSmsvFI&#10;L3jY5l5wCaXKaHA5j5WUqXMYTFrEEYm99zgFk/mcemknc+Ty4OWlUisZzEC84MyItw673XYfNFz1&#10;H369vGufHp9zcF/qQY1tsdP6/Gy+uQaRcc5/YfjBZ3RomKmNe7JJeA38SP5V9sr1cgWi5VBZKJBN&#10;Lf/TN98AAAD//wMAUEsBAi0AFAAGAAgAAAAhALaDOJL+AAAA4QEAABMAAAAAAAAAAAAAAAAAAAAA&#10;AFtDb250ZW50X1R5cGVzXS54bWxQSwECLQAUAAYACAAAACEAOP0h/9YAAACUAQAACwAAAAAAAAAA&#10;AAAAAAAvAQAAX3JlbHMvLnJlbHNQSwECLQAUAAYACAAAACEAZPrs28kBAAB/AwAADgAAAAAAAAAA&#10;AAAAAAAuAgAAZHJzL2Uyb0RvYy54bWxQSwECLQAUAAYACAAAACEA/ee2l9sAAAAFAQAADwAAAAAA&#10;AAAAAAAAAAAjBAAAZHJzL2Rvd25yZXYueG1sUEsFBgAAAAAEAAQA8wAAACsFAAAAAA==&#10;" filled="f" strokecolor="#001c66" strokeweight=".72pt">
                <v:path arrowok="t"/>
                <v:textbox inset="0,0,0,0">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2">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v:textbox>
                <w10:anchorlock/>
              </v:shape>
            </w:pict>
          </mc:Fallback>
        </mc:AlternateContent>
      </w:r>
    </w:p>
    <w:p w14:paraId="5E9F5623" w14:textId="77777777" w:rsidR="00813157" w:rsidRDefault="00813157" w:rsidP="009964A1">
      <w:pPr>
        <w:spacing w:before="129"/>
        <w:jc w:val="both"/>
        <w:rPr>
          <w:rFonts w:ascii="Playfair Display SemiBold" w:hAnsi="Playfair Display SemiBold"/>
          <w:b/>
          <w:color w:val="001C66"/>
          <w:sz w:val="24"/>
          <w:u w:val="single"/>
        </w:rPr>
      </w:pPr>
    </w:p>
    <w:p w14:paraId="7EAE617D" w14:textId="77777777" w:rsidR="006B65E3" w:rsidRDefault="006B65E3" w:rsidP="009964A1">
      <w:pPr>
        <w:spacing w:before="129"/>
        <w:jc w:val="both"/>
        <w:rPr>
          <w:rFonts w:ascii="Playfair Display SemiBold" w:hAnsi="Playfair Display SemiBold"/>
          <w:b/>
          <w:color w:val="001C66"/>
          <w:sz w:val="24"/>
          <w:u w:val="single"/>
        </w:rPr>
      </w:pPr>
    </w:p>
    <w:p w14:paraId="68472F9B" w14:textId="4DD1A4DC" w:rsidR="009964A1" w:rsidRPr="00C5201E" w:rsidRDefault="009964A1" w:rsidP="009964A1">
      <w:pPr>
        <w:spacing w:before="129"/>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lastRenderedPageBreak/>
        <w:t>Contexte</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r w:rsidRPr="00C5201E">
        <w:rPr>
          <w:rFonts w:ascii="Playfair Display SemiBold" w:hAnsi="Playfair Display SemiBold"/>
          <w:noProof/>
          <w:color w:val="001C66"/>
          <w:sz w:val="24"/>
        </w:rPr>
        <w:t xml:space="preserve"> </w:t>
      </w:r>
    </w:p>
    <w:p w14:paraId="54F605CD"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L’Organisation mondiale de la santé (OMS) recommande pour les personnes âgées et les adultes en situation de handicap de réaliser au moins entre deux heures et demie et cinq heures d’activité physique modérée et entre une heure et demie et deux heures et demie d’activité physique soutenue par semaine si les capacités de la personne le lui permettent. L’OMS conseille en outre des activités complémentaires centrées sur le renforcement musculaire et sur l’équilibre.</w:t>
      </w:r>
    </w:p>
    <w:p w14:paraId="7D495A64"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Les établissements et services médico-sociaux (ESMS) pour personnes âgées en perte d’autonomie et personnes en situation de handicap jouent un rôle majeur en la matière. Le décret du 17 juillet 2023 prévoit que « chaque établissement social et médico-social désigne parmi ses personnels un référent pour l'activité physique et sportive ». Une première étape vers la promotion des mobilités actives en ESMS est franchie.</w:t>
      </w:r>
    </w:p>
    <w:p w14:paraId="77329C43" w14:textId="021DB521" w:rsidR="009964A1"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Puissant facteur de prévention et de promotion du lien social, le sport adapté se déploie progressivement au sein des établissements et l’appel à candidatures « En mouvement et en santé » s’inscrit dans cette dynamique.</w:t>
      </w:r>
    </w:p>
    <w:p w14:paraId="30AC43E8" w14:textId="77777777" w:rsidR="00017355" w:rsidRPr="009964A1" w:rsidRDefault="00017355" w:rsidP="00017355">
      <w:pPr>
        <w:pStyle w:val="Corpsdetexte"/>
        <w:spacing w:before="227"/>
        <w:rPr>
          <w:rFonts w:ascii="DM Sans" w:hAnsi="DM Sans"/>
          <w:color w:val="001C66"/>
          <w:sz w:val="22"/>
          <w:szCs w:val="22"/>
        </w:rPr>
      </w:pPr>
    </w:p>
    <w:p w14:paraId="6BA1BF15" w14:textId="77777777" w:rsidR="009964A1" w:rsidRPr="00C5201E" w:rsidRDefault="009964A1" w:rsidP="009964A1">
      <w:pPr>
        <w:spacing w:before="37"/>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t>Objectif</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pacing w:val="-10"/>
          <w:sz w:val="24"/>
          <w:u w:val="single"/>
        </w:rPr>
        <w:t>:</w:t>
      </w:r>
    </w:p>
    <w:p w14:paraId="3725BDD0" w14:textId="54A8F5C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Cet appel à candidatures a pour objectif de mettre en valeur les actions innovantes des établissements et services médico-sociaux en matière de promotion du sport adapté. Tous les ESMS publics, groupements de coopération de type GCSMS, ainsi que les structures rattachées à un établissement public de santé ou EHPAD peuvent y participer.</w:t>
      </w:r>
    </w:p>
    <w:p w14:paraId="68B0C27F" w14:textId="77777777" w:rsidR="00017355" w:rsidRDefault="00017355" w:rsidP="00017355">
      <w:pPr>
        <w:widowControl w:val="0"/>
        <w:autoSpaceDE w:val="0"/>
        <w:autoSpaceDN w:val="0"/>
        <w:spacing w:before="158"/>
        <w:jc w:val="both"/>
        <w:rPr>
          <w:rFonts w:ascii="DM Sans" w:eastAsia="Calibri" w:hAnsi="DM Sans" w:cs="Calibri"/>
          <w:color w:val="001C66"/>
          <w:szCs w:val="22"/>
          <w:lang w:eastAsia="en-US"/>
        </w:rPr>
      </w:pPr>
    </w:p>
    <w:p w14:paraId="3DEFA81C" w14:textId="70EA544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Cet appel à candidatures distinguera </w:t>
      </w:r>
      <w:r w:rsidRPr="00017355">
        <w:rPr>
          <w:rFonts w:ascii="DM Sans" w:eastAsia="Calibri" w:hAnsi="DM Sans" w:cs="Calibri"/>
          <w:b/>
          <w:bCs/>
          <w:color w:val="001C66"/>
          <w:szCs w:val="22"/>
          <w:lang w:eastAsia="en-US"/>
        </w:rPr>
        <w:t>plusieurs initiatives à travers 3 catégories</w:t>
      </w:r>
      <w:r w:rsidRPr="00017355">
        <w:rPr>
          <w:rFonts w:ascii="DM Sans" w:eastAsia="Calibri" w:hAnsi="DM Sans" w:cs="Calibri"/>
          <w:color w:val="001C66"/>
          <w:szCs w:val="22"/>
          <w:lang w:eastAsia="en-US"/>
        </w:rPr>
        <w:t xml:space="preserve"> :</w:t>
      </w:r>
    </w:p>
    <w:p w14:paraId="5071EA7F" w14:textId="0B50FBC5"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EHPAD et en unité de soins de longue durée ;</w:t>
      </w:r>
    </w:p>
    <w:p w14:paraId="48D8C845" w14:textId="75EFC8AF"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enfants ;</w:t>
      </w:r>
    </w:p>
    <w:p w14:paraId="49F6CA94" w14:textId="77777777" w:rsidR="00017355" w:rsidRPr="00017355"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adultes.</w:t>
      </w:r>
    </w:p>
    <w:p w14:paraId="1BC676CB" w14:textId="6AFEA793"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Pr>
          <w:rFonts w:ascii="DM Sans" w:eastAsia="Calibri" w:hAnsi="DM Sans" w:cs="Calibri"/>
          <w:b/>
          <w:bCs/>
          <w:color w:val="001C66"/>
          <w:szCs w:val="22"/>
          <w:lang w:eastAsia="en-US"/>
        </w:rPr>
        <w:br/>
      </w:r>
      <w:r w:rsidRPr="00017355">
        <w:rPr>
          <w:rFonts w:ascii="DM Sans" w:eastAsia="Calibri" w:hAnsi="DM Sans" w:cs="Calibri"/>
          <w:b/>
          <w:bCs/>
          <w:color w:val="001C66"/>
          <w:szCs w:val="22"/>
          <w:lang w:eastAsia="en-US"/>
        </w:rPr>
        <w:t>Cet appel à candidatures vous offre l’opportunité de</w:t>
      </w:r>
      <w:r w:rsidRPr="00017355">
        <w:rPr>
          <w:rFonts w:ascii="DM Sans" w:eastAsia="Calibri" w:hAnsi="DM Sans" w:cs="Calibri"/>
          <w:color w:val="001C66"/>
          <w:szCs w:val="22"/>
          <w:lang w:eastAsia="en-US"/>
        </w:rPr>
        <w:t xml:space="preserve"> :</w:t>
      </w:r>
    </w:p>
    <w:p w14:paraId="6770B596" w14:textId="77777777"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Mettre en valeur le travail de vos équipes et reconnaître leur engagement en faveur du sport- santé et de la qualité de vie des personnes accompagnées ;</w:t>
      </w:r>
    </w:p>
    <w:p w14:paraId="79B96F9B" w14:textId="77777777" w:rsidR="00080BBD" w:rsidRDefault="00080BBD" w:rsidP="00080BBD">
      <w:pPr>
        <w:pStyle w:val="Paragraphedeliste"/>
        <w:widowControl w:val="0"/>
        <w:autoSpaceDE w:val="0"/>
        <w:autoSpaceDN w:val="0"/>
        <w:spacing w:before="158"/>
        <w:jc w:val="both"/>
        <w:rPr>
          <w:rFonts w:ascii="DM Sans" w:eastAsia="Calibri" w:hAnsi="DM Sans" w:cs="Calibri"/>
          <w:color w:val="001C66"/>
          <w:szCs w:val="22"/>
          <w:lang w:eastAsia="en-US"/>
        </w:rPr>
      </w:pPr>
    </w:p>
    <w:p w14:paraId="21DE12DC" w14:textId="5A24FCC5" w:rsidR="00080BBD" w:rsidRPr="00813157" w:rsidRDefault="00017355" w:rsidP="00813157">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Promouvoir votre établissement ou le groupement auquel vous appartenez, en valorisant son implication dans une démarche innovante et inclusive </w:t>
      </w:r>
    </w:p>
    <w:p w14:paraId="7CD409E0" w14:textId="59FB89B0"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Diffuser vos actions inspirantes auprès d'autres structures médico-sociales et </w:t>
      </w:r>
      <w:r w:rsidRPr="00017355">
        <w:rPr>
          <w:rFonts w:ascii="DM Sans" w:eastAsia="Calibri" w:hAnsi="DM Sans" w:cs="Calibri"/>
          <w:color w:val="001C66"/>
          <w:szCs w:val="22"/>
          <w:lang w:eastAsia="en-US"/>
        </w:rPr>
        <w:lastRenderedPageBreak/>
        <w:t>contribuer à faire progresser collectivement la dynamique des mobilités actives en établissement ;</w:t>
      </w:r>
    </w:p>
    <w:p w14:paraId="0DFB4387" w14:textId="5F86474E" w:rsidR="00017355" w:rsidRP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Être distingué par la FHF, à travers un article dans la Revue Hospitalière de France (RHF) et sur ses supports de communication nationaux.</w:t>
      </w:r>
    </w:p>
    <w:p w14:paraId="4FFFF4B0" w14:textId="77777777" w:rsidR="002D444E" w:rsidRDefault="002D444E" w:rsidP="00D15E81">
      <w:pPr>
        <w:jc w:val="both"/>
        <w:rPr>
          <w:rFonts w:ascii="DM Sans" w:hAnsi="DM Sans"/>
          <w:b/>
          <w:color w:val="001C66"/>
          <w:sz w:val="24"/>
          <w:u w:val="single"/>
        </w:rPr>
      </w:pPr>
    </w:p>
    <w:p w14:paraId="1C573FD9" w14:textId="77777777" w:rsidR="002D444E" w:rsidRDefault="002D444E" w:rsidP="00D15E81">
      <w:pPr>
        <w:jc w:val="both"/>
        <w:rPr>
          <w:rFonts w:ascii="DM Sans" w:hAnsi="DM Sans"/>
          <w:b/>
          <w:color w:val="001C66"/>
          <w:sz w:val="24"/>
          <w:u w:val="single"/>
        </w:rPr>
      </w:pPr>
    </w:p>
    <w:p w14:paraId="47FAA7A8" w14:textId="295AD2D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d’éligibilités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065664E8" w14:textId="77777777" w:rsidR="00080BBD" w:rsidRDefault="00080BBD" w:rsidP="00D15E81">
      <w:pPr>
        <w:jc w:val="both"/>
        <w:rPr>
          <w:rFonts w:ascii="DM Sans" w:hAnsi="DM Sans"/>
          <w:b/>
          <w:color w:val="001C66"/>
          <w:spacing w:val="-10"/>
          <w:sz w:val="24"/>
          <w:u w:val="single"/>
        </w:rPr>
      </w:pPr>
    </w:p>
    <w:p w14:paraId="1B7517F9"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Plusieurs projets peuvent être déposés par un même établissement, à condition que chaque projet corresponde à une action distincte et clairement identifiée ;</w:t>
      </w:r>
    </w:p>
    <w:p w14:paraId="76257ACE"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 xml:space="preserve">Les actions proposées doivent avoir été concrètement déployées en 2025 depuis plusieurs mois au sein de la structure, afin de pouvoir en apprécier les effets. Les </w:t>
      </w:r>
      <w:proofErr w:type="spellStart"/>
      <w:r w:rsidRPr="00080BBD">
        <w:rPr>
          <w:rStyle w:val="lev"/>
          <w:rFonts w:ascii="DM Sans" w:hAnsi="DM Sans" w:cstheme="minorHAnsi"/>
          <w:b w:val="0"/>
          <w:bCs w:val="0"/>
          <w:color w:val="001C66"/>
          <w:sz w:val="22"/>
          <w:szCs w:val="22"/>
        </w:rPr>
        <w:t>pré-projets</w:t>
      </w:r>
      <w:proofErr w:type="spellEnd"/>
      <w:r w:rsidRPr="00080BBD">
        <w:rPr>
          <w:rStyle w:val="lev"/>
          <w:rFonts w:ascii="DM Sans" w:hAnsi="DM Sans" w:cstheme="minorHAnsi"/>
          <w:b w:val="0"/>
          <w:bCs w:val="0"/>
          <w:color w:val="001C66"/>
          <w:sz w:val="22"/>
          <w:szCs w:val="22"/>
        </w:rPr>
        <w:t xml:space="preserve"> ne sont pas recevables ;</w:t>
      </w:r>
    </w:p>
    <w:p w14:paraId="15BDEE7D" w14:textId="2C9F3825" w:rsidR="00080BBD" w:rsidRPr="00080BBD" w:rsidRDefault="00080BBD" w:rsidP="00080BBD">
      <w:pPr>
        <w:pStyle w:val="NormalWeb"/>
        <w:numPr>
          <w:ilvl w:val="0"/>
          <w:numId w:val="19"/>
        </w:numPr>
        <w:spacing w:before="0" w:beforeAutospacing="0" w:after="240" w:afterAutospacing="0"/>
        <w:jc w:val="both"/>
        <w:rPr>
          <w:rFonts w:ascii="DM Sans" w:hAnsi="DM Sans" w:cstheme="minorHAnsi"/>
          <w:color w:val="001C66"/>
          <w:sz w:val="22"/>
          <w:szCs w:val="22"/>
        </w:rPr>
      </w:pPr>
      <w:r w:rsidRPr="00080BBD">
        <w:rPr>
          <w:rStyle w:val="lev"/>
          <w:rFonts w:ascii="DM Sans" w:hAnsi="DM Sans" w:cstheme="minorHAnsi"/>
          <w:b w:val="0"/>
          <w:bCs w:val="0"/>
          <w:color w:val="001C66"/>
          <w:sz w:val="22"/>
          <w:szCs w:val="22"/>
        </w:rPr>
        <w:t>Les actions doivent concerner prioritairement les personnes accompagnées (résidents ou usagers des services médico-sociaux), mais peuvent également inclure, à titre complémentaire, les professionnels intervenant dans l’établissement.</w:t>
      </w:r>
    </w:p>
    <w:p w14:paraId="75FEA2BB" w14:textId="77777777" w:rsidR="009964A1" w:rsidRPr="009964A1" w:rsidRDefault="009964A1" w:rsidP="009964A1">
      <w:pPr>
        <w:ind w:left="991"/>
        <w:jc w:val="both"/>
        <w:rPr>
          <w:rFonts w:ascii="DM Sans" w:hAnsi="DM Sans"/>
          <w:b/>
          <w:color w:val="001C66"/>
          <w:szCs w:val="22"/>
        </w:rPr>
      </w:pPr>
    </w:p>
    <w:p w14:paraId="0CDA233C" w14:textId="7777777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de sélection retenus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27867683" w14:textId="77777777" w:rsidR="009964A1" w:rsidRPr="009964A1" w:rsidRDefault="009964A1" w:rsidP="009964A1">
      <w:pPr>
        <w:ind w:left="991"/>
        <w:jc w:val="both"/>
        <w:rPr>
          <w:rFonts w:ascii="DM Sans" w:hAnsi="DM Sans"/>
          <w:b/>
          <w:color w:val="001C66"/>
          <w:szCs w:val="22"/>
        </w:rPr>
      </w:pPr>
    </w:p>
    <w:p w14:paraId="6C7D3E87"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Originalité, faisabilité et adéquation de l’action avec les besoins du public visé ;</w:t>
      </w:r>
    </w:p>
    <w:p w14:paraId="1BD4B110"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Qualité de la démarche présentée et premiers résultats observés ;</w:t>
      </w:r>
    </w:p>
    <w:p w14:paraId="49997B91"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Pertinence au regard des spécificités des publics accompagnés ;</w:t>
      </w:r>
    </w:p>
    <w:p w14:paraId="202651D4" w14:textId="77777777" w:rsidR="009964A1" w:rsidRPr="009964A1" w:rsidRDefault="009964A1" w:rsidP="00D15E81">
      <w:pPr>
        <w:pStyle w:val="NormalWeb"/>
        <w:numPr>
          <w:ilvl w:val="0"/>
          <w:numId w:val="19"/>
        </w:numPr>
        <w:spacing w:before="0" w:beforeAutospacing="0" w:after="240" w:afterAutospacing="0"/>
        <w:jc w:val="both"/>
        <w:rPr>
          <w:rFonts w:ascii="DM Sans" w:hAnsi="DM Sans" w:cstheme="minorHAnsi"/>
          <w:b/>
          <w:bCs/>
          <w:color w:val="001C66"/>
          <w:sz w:val="22"/>
          <w:szCs w:val="22"/>
        </w:rPr>
      </w:pPr>
      <w:r w:rsidRPr="009964A1">
        <w:rPr>
          <w:rStyle w:val="lev"/>
          <w:rFonts w:ascii="DM Sans" w:hAnsi="DM Sans" w:cstheme="minorHAnsi"/>
          <w:b w:val="0"/>
          <w:bCs w:val="0"/>
          <w:color w:val="001C66"/>
          <w:sz w:val="22"/>
          <w:szCs w:val="22"/>
        </w:rPr>
        <w:t>Calendrier démontrant une mise en œuvre effective et structurée du projet ;</w:t>
      </w:r>
    </w:p>
    <w:p w14:paraId="791DF7EC"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Capacité de transposition à d’autres établissements ou territoires ;</w:t>
      </w:r>
    </w:p>
    <w:p w14:paraId="0DBD04A2"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Reproductibilité et perspectives de pérennisation de l’action ;</w:t>
      </w:r>
    </w:p>
    <w:p w14:paraId="276783E9" w14:textId="77777777" w:rsidR="009964A1" w:rsidRPr="00080BBD"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Implication collective : valorisation du travail d’équipe dans l’élaboration et la mise en œuvre du projet.</w:t>
      </w:r>
    </w:p>
    <w:p w14:paraId="78DAAF71" w14:textId="653E73EF" w:rsidR="00080BBD" w:rsidRPr="00080BBD" w:rsidRDefault="00080BBD" w:rsidP="00080BBD">
      <w:pPr>
        <w:pStyle w:val="NormalWeb"/>
        <w:jc w:val="both"/>
        <w:rPr>
          <w:rFonts w:ascii="DM Sans" w:hAnsi="DM Sans" w:cstheme="minorHAnsi"/>
          <w:color w:val="001C66"/>
          <w:sz w:val="22"/>
          <w:szCs w:val="22"/>
        </w:rPr>
      </w:pPr>
      <w:r w:rsidRPr="00080BBD">
        <w:rPr>
          <w:rFonts w:ascii="DM Sans" w:hAnsi="DM Sans" w:cstheme="minorHAnsi"/>
          <w:color w:val="001C66"/>
          <w:sz w:val="22"/>
          <w:szCs w:val="22"/>
        </w:rPr>
        <w:t>Par ailleurs,</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l’action présentée devra comporter une dimension préventive clairement identifiée</w:t>
      </w:r>
      <w:r w:rsidRPr="00080BBD">
        <w:rPr>
          <w:rFonts w:ascii="DM Sans" w:hAnsi="DM Sans" w:cstheme="minorHAnsi"/>
          <w:color w:val="001C66"/>
          <w:sz w:val="22"/>
          <w:szCs w:val="22"/>
        </w:rPr>
        <w:t>, contribuant au</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maintien de la santé, de l’autonomie et du bien-être</w:t>
      </w:r>
      <w:r w:rsidRPr="00080BBD">
        <w:rPr>
          <w:rFonts w:ascii="DM Sans" w:hAnsi="DM Sans" w:cstheme="minorHAnsi"/>
          <w:b/>
          <w:bCs/>
          <w:color w:val="001C66"/>
          <w:sz w:val="22"/>
          <w:szCs w:val="22"/>
        </w:rPr>
        <w:t xml:space="preserve"> </w:t>
      </w:r>
      <w:r w:rsidRPr="00080BBD">
        <w:rPr>
          <w:rFonts w:ascii="DM Sans" w:hAnsi="DM Sans" w:cstheme="minorHAnsi"/>
          <w:color w:val="001C66"/>
          <w:sz w:val="22"/>
          <w:szCs w:val="22"/>
        </w:rPr>
        <w:t>des personnes accompagnées.</w:t>
      </w:r>
    </w:p>
    <w:p w14:paraId="4EEB4077" w14:textId="77777777" w:rsidR="00813157" w:rsidRDefault="00813157" w:rsidP="00D15E81">
      <w:pPr>
        <w:spacing w:before="1"/>
        <w:jc w:val="both"/>
        <w:rPr>
          <w:rFonts w:ascii="DM Sans" w:hAnsi="DM Sans"/>
          <w:b/>
          <w:color w:val="001C66"/>
          <w:szCs w:val="22"/>
          <w:u w:val="single"/>
        </w:rPr>
      </w:pPr>
    </w:p>
    <w:p w14:paraId="333C4AB3" w14:textId="77777777" w:rsidR="006E08E4" w:rsidRDefault="006E08E4" w:rsidP="00D15E81">
      <w:pPr>
        <w:spacing w:before="1"/>
        <w:jc w:val="both"/>
        <w:rPr>
          <w:rFonts w:ascii="DM Sans" w:hAnsi="DM Sans"/>
          <w:b/>
          <w:color w:val="001C66"/>
          <w:szCs w:val="22"/>
          <w:u w:val="single"/>
        </w:rPr>
      </w:pPr>
    </w:p>
    <w:p w14:paraId="4DD5BACE" w14:textId="77777777" w:rsidR="006E08E4" w:rsidRDefault="006E08E4" w:rsidP="00D15E81">
      <w:pPr>
        <w:spacing w:before="1"/>
        <w:jc w:val="both"/>
        <w:rPr>
          <w:rFonts w:ascii="DM Sans" w:hAnsi="DM Sans"/>
          <w:b/>
          <w:color w:val="001C66"/>
          <w:szCs w:val="22"/>
          <w:u w:val="single"/>
        </w:rPr>
      </w:pPr>
    </w:p>
    <w:p w14:paraId="24965F3A" w14:textId="77777777" w:rsidR="006E08E4" w:rsidRDefault="006E08E4" w:rsidP="00D15E81">
      <w:pPr>
        <w:spacing w:before="1"/>
        <w:jc w:val="both"/>
        <w:rPr>
          <w:rFonts w:ascii="DM Sans" w:hAnsi="DM Sans"/>
          <w:b/>
          <w:color w:val="001C66"/>
          <w:szCs w:val="22"/>
          <w:u w:val="single"/>
        </w:rPr>
      </w:pPr>
    </w:p>
    <w:p w14:paraId="26615157" w14:textId="7189CF86" w:rsidR="009964A1" w:rsidRPr="00C5201E" w:rsidRDefault="009964A1" w:rsidP="00D15E81">
      <w:pPr>
        <w:spacing w:before="1"/>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lastRenderedPageBreak/>
        <w:t xml:space="preserve">Lauréats </w:t>
      </w:r>
      <w:r w:rsidRPr="00C5201E">
        <w:rPr>
          <w:rFonts w:ascii="Playfair Display SemiBold" w:hAnsi="Playfair Display SemiBold"/>
          <w:b/>
          <w:color w:val="001C66"/>
          <w:spacing w:val="-10"/>
          <w:sz w:val="24"/>
          <w:u w:val="single"/>
        </w:rPr>
        <w:t>:</w:t>
      </w:r>
    </w:p>
    <w:p w14:paraId="28A87151" w14:textId="77777777" w:rsidR="00D15E81" w:rsidRDefault="00D15E81" w:rsidP="00D15E81">
      <w:pPr>
        <w:pStyle w:val="Corpsdetexte"/>
        <w:jc w:val="both"/>
        <w:rPr>
          <w:rFonts w:ascii="DM Sans" w:hAnsi="DM Sans"/>
          <w:color w:val="001C66"/>
          <w:sz w:val="22"/>
          <w:szCs w:val="22"/>
        </w:rPr>
      </w:pPr>
    </w:p>
    <w:p w14:paraId="3E491276" w14:textId="77777777" w:rsidR="00080BBD" w:rsidRPr="00080BBD" w:rsidRDefault="00080BBD" w:rsidP="00080BBD">
      <w:pPr>
        <w:spacing w:before="1"/>
        <w:rPr>
          <w:rFonts w:ascii="DM Sans" w:eastAsia="Calibri" w:hAnsi="DM Sans" w:cs="Calibri"/>
          <w:b/>
          <w:bCs/>
          <w:color w:val="001C66"/>
          <w:szCs w:val="22"/>
          <w:lang w:eastAsia="en-US"/>
        </w:rPr>
      </w:pPr>
      <w:r w:rsidRPr="00080BBD">
        <w:rPr>
          <w:rFonts w:ascii="DM Sans" w:eastAsia="Calibri" w:hAnsi="DM Sans" w:cs="Calibri"/>
          <w:b/>
          <w:bCs/>
          <w:color w:val="001C66"/>
          <w:szCs w:val="22"/>
          <w:lang w:eastAsia="en-US"/>
        </w:rPr>
        <w:t>Quatre projets seront distingués dans le cadre de cet appel à candidatures :</w:t>
      </w:r>
    </w:p>
    <w:p w14:paraId="6FECD4EA" w14:textId="77777777" w:rsidR="00080BBD" w:rsidRDefault="00080BBD" w:rsidP="00080BBD">
      <w:pPr>
        <w:pStyle w:val="Paragraphedeliste"/>
        <w:spacing w:before="1"/>
        <w:ind w:left="360"/>
        <w:rPr>
          <w:rFonts w:ascii="DM Sans" w:eastAsia="Calibri" w:hAnsi="DM Sans" w:cs="Calibri"/>
          <w:b/>
          <w:bCs/>
          <w:color w:val="001C66"/>
          <w:szCs w:val="22"/>
          <w:lang w:eastAsia="en-US"/>
        </w:rPr>
      </w:pPr>
    </w:p>
    <w:p w14:paraId="2F6C7974" w14:textId="7CB2BC40"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EHPAD ou en unité de soins de longue durée hospitaliers, pour une action menée en faveur des personnes âgées ;</w:t>
      </w:r>
    </w:p>
    <w:p w14:paraId="00F2681D"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3A9FFAF0" w14:textId="6BB103F9"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enfants et jeunes en situation de handicap ;</w:t>
      </w:r>
    </w:p>
    <w:p w14:paraId="447010C8"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58743219" w14:textId="6E90CF5D" w:rsid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adultes en situation de handicap ;</w:t>
      </w:r>
    </w:p>
    <w:p w14:paraId="5FB64AE2" w14:textId="77777777" w:rsidR="002D444E" w:rsidRPr="002D444E" w:rsidRDefault="002D444E" w:rsidP="002D444E">
      <w:pPr>
        <w:spacing w:before="1"/>
        <w:rPr>
          <w:rFonts w:ascii="DM Sans" w:eastAsia="Calibri" w:hAnsi="DM Sans" w:cs="Calibri"/>
          <w:color w:val="001C66"/>
          <w:szCs w:val="22"/>
          <w:lang w:eastAsia="en-US"/>
        </w:rPr>
      </w:pPr>
    </w:p>
    <w:p w14:paraId="1E714D44" w14:textId="326143D6"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 Coup de cœur du jury », sélectionné parmi l’ensemble des candidatures reçues, toutes catégories confondues.</w:t>
      </w:r>
    </w:p>
    <w:p w14:paraId="3C5BF72C" w14:textId="77777777" w:rsidR="00080BBD" w:rsidRPr="00080BBD" w:rsidRDefault="00080BBD" w:rsidP="00080BBD">
      <w:pPr>
        <w:spacing w:before="1"/>
        <w:rPr>
          <w:rFonts w:ascii="DM Sans" w:eastAsia="Calibri" w:hAnsi="DM Sans" w:cs="Calibri"/>
          <w:color w:val="001C66"/>
          <w:szCs w:val="22"/>
          <w:lang w:eastAsia="en-US"/>
        </w:rPr>
      </w:pPr>
    </w:p>
    <w:p w14:paraId="7BADF54D" w14:textId="1A40A08D"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bénéficieront d’une valorisation nationale portée par la FHF. Chaque établissement distingué aura l’opportunité de rédiger un article de présentation de son projet, qui sera publié dans la Revue Hospitalière de France. Cette publication permettra de faire connaître l’initiative à l’ensemble du réseau des établissements publics.</w:t>
      </w:r>
    </w:p>
    <w:p w14:paraId="5BA895BD" w14:textId="77777777" w:rsidR="00080BBD" w:rsidRPr="00080BBD" w:rsidRDefault="00080BBD" w:rsidP="00080BBD">
      <w:pPr>
        <w:spacing w:before="1"/>
        <w:rPr>
          <w:rFonts w:ascii="DM Sans" w:eastAsia="Calibri" w:hAnsi="DM Sans" w:cs="Calibri"/>
          <w:color w:val="001C66"/>
          <w:szCs w:val="22"/>
          <w:lang w:eastAsia="en-US"/>
        </w:rPr>
      </w:pPr>
    </w:p>
    <w:p w14:paraId="6D855CC8"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30455ECA" w14:textId="77777777" w:rsidR="00080BBD" w:rsidRPr="00080BBD" w:rsidRDefault="00080BBD" w:rsidP="00080BBD">
      <w:pPr>
        <w:spacing w:before="1"/>
        <w:rPr>
          <w:rFonts w:ascii="DM Sans" w:eastAsia="Calibri" w:hAnsi="DM Sans" w:cs="Calibri"/>
          <w:color w:val="001C66"/>
          <w:szCs w:val="22"/>
          <w:lang w:eastAsia="en-US"/>
        </w:rPr>
      </w:pPr>
    </w:p>
    <w:p w14:paraId="70524837"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Enfin, selon les opportunités, les initiatives distinguées pourront être mentionnées ou présentées dans le cadre d’événements portés par la FHF, notamment autour des thématiques du sport-santé, de la prévention ou de l’innovation en établissement. Il s’agit ainsi de valoriser pleinement le travail des équipes engagées et de favoriser l’inspiration et le partage entre pairs.</w:t>
      </w:r>
    </w:p>
    <w:p w14:paraId="57C97721" w14:textId="77777777" w:rsidR="00D15E81" w:rsidRDefault="00D15E81" w:rsidP="00D15E81">
      <w:pPr>
        <w:spacing w:before="1"/>
        <w:rPr>
          <w:rFonts w:ascii="DM Sans" w:hAnsi="DM Sans"/>
          <w:b/>
          <w:color w:val="001C66"/>
          <w:szCs w:val="22"/>
          <w:u w:val="single"/>
        </w:rPr>
      </w:pPr>
    </w:p>
    <w:p w14:paraId="65507ACF" w14:textId="77777777" w:rsidR="00080BBD" w:rsidRDefault="00080BBD" w:rsidP="00D15E81">
      <w:pPr>
        <w:spacing w:before="1"/>
        <w:rPr>
          <w:rFonts w:ascii="DM Sans" w:hAnsi="DM Sans"/>
          <w:b/>
          <w:color w:val="001C66"/>
          <w:sz w:val="24"/>
          <w:u w:val="single"/>
        </w:rPr>
      </w:pPr>
    </w:p>
    <w:p w14:paraId="538F51C3" w14:textId="2F26246F" w:rsidR="009964A1" w:rsidRPr="00C5201E" w:rsidRDefault="009964A1" w:rsidP="00D15E81">
      <w:pPr>
        <w:spacing w:before="1"/>
        <w:rPr>
          <w:rFonts w:ascii="Playfair Display SemiBold" w:hAnsi="Playfair Display SemiBold"/>
          <w:b/>
          <w:color w:val="001C66"/>
          <w:sz w:val="24"/>
        </w:rPr>
      </w:pPr>
      <w:r w:rsidRPr="00C5201E">
        <w:rPr>
          <w:rFonts w:ascii="Playfair Display SemiBold" w:hAnsi="Playfair Display SemiBold"/>
          <w:b/>
          <w:color w:val="001C66"/>
          <w:sz w:val="24"/>
          <w:u w:val="single"/>
        </w:rPr>
        <w:t>Calendrier</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3EE78951"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Lancement de l’appel à candidatures : lundi 12 janvier 2026</w:t>
      </w:r>
    </w:p>
    <w:p w14:paraId="394DBD89"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Date limite de réception des dossiers de candidatures : vendredi 27 février 2026</w:t>
      </w:r>
    </w:p>
    <w:p w14:paraId="08EB186F" w14:textId="0F703F92" w:rsidR="002D444E" w:rsidRPr="002D444E" w:rsidRDefault="002D444E" w:rsidP="002D444E">
      <w:pPr>
        <w:pStyle w:val="Paragraphedeliste"/>
        <w:numPr>
          <w:ilvl w:val="0"/>
          <w:numId w:val="19"/>
        </w:numPr>
        <w:rPr>
          <w:rFonts w:ascii="DM Sans" w:hAnsi="DM Sans"/>
          <w:color w:val="001C66"/>
          <w:szCs w:val="22"/>
        </w:rPr>
      </w:pPr>
      <w:r w:rsidRPr="002D444E">
        <w:rPr>
          <w:rFonts w:ascii="DM Sans" w:hAnsi="DM Sans"/>
          <w:color w:val="001C66"/>
          <w:szCs w:val="22"/>
        </w:rPr>
        <w:t>Information des lauréats courant avril 2026</w:t>
      </w:r>
    </w:p>
    <w:p w14:paraId="55A181F5" w14:textId="694729C3" w:rsidR="00813157" w:rsidRPr="00813157" w:rsidRDefault="00080BBD" w:rsidP="009964A1">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 xml:space="preserve">Annonces des résultats et remise des prix lors de </w:t>
      </w:r>
      <w:proofErr w:type="spellStart"/>
      <w:r w:rsidRPr="00080BBD">
        <w:rPr>
          <w:rFonts w:ascii="DM Sans" w:hAnsi="DM Sans"/>
          <w:color w:val="001C66"/>
          <w:szCs w:val="22"/>
        </w:rPr>
        <w:t>Santexpo</w:t>
      </w:r>
      <w:proofErr w:type="spellEnd"/>
      <w:r w:rsidRPr="00080BBD">
        <w:rPr>
          <w:rFonts w:ascii="DM Sans" w:hAnsi="DM Sans"/>
          <w:color w:val="001C66"/>
          <w:szCs w:val="22"/>
        </w:rPr>
        <w:t xml:space="preserve"> : mercredi 20 mai 2026. </w:t>
      </w:r>
    </w:p>
    <w:p w14:paraId="1D9AAFA0" w14:textId="77777777" w:rsidR="0082619F" w:rsidRDefault="0082619F" w:rsidP="009964A1">
      <w:pPr>
        <w:tabs>
          <w:tab w:val="left" w:pos="1710"/>
        </w:tabs>
        <w:rPr>
          <w:b/>
          <w:sz w:val="24"/>
        </w:rPr>
      </w:pPr>
    </w:p>
    <w:p w14:paraId="5A40DCE6" w14:textId="77777777" w:rsidR="006B65E3" w:rsidRDefault="006B65E3" w:rsidP="009964A1">
      <w:pPr>
        <w:tabs>
          <w:tab w:val="left" w:pos="1710"/>
        </w:tabs>
        <w:rPr>
          <w:b/>
          <w:sz w:val="24"/>
        </w:rPr>
      </w:pPr>
    </w:p>
    <w:p w14:paraId="64B0DD1A" w14:textId="77777777" w:rsidR="006B65E3" w:rsidRDefault="006B65E3" w:rsidP="009964A1">
      <w:pPr>
        <w:tabs>
          <w:tab w:val="left" w:pos="1710"/>
        </w:tabs>
        <w:rPr>
          <w:b/>
          <w:sz w:val="24"/>
        </w:rPr>
      </w:pPr>
    </w:p>
    <w:p w14:paraId="11DBA5B5" w14:textId="77777777" w:rsidR="006B65E3" w:rsidRDefault="006B65E3" w:rsidP="009964A1">
      <w:pPr>
        <w:tabs>
          <w:tab w:val="left" w:pos="1710"/>
        </w:tabs>
        <w:rPr>
          <w:b/>
          <w:sz w:val="24"/>
        </w:rPr>
      </w:pPr>
    </w:p>
    <w:p w14:paraId="2C838D54" w14:textId="77777777" w:rsidR="006B65E3" w:rsidRDefault="006B65E3" w:rsidP="009964A1">
      <w:pPr>
        <w:tabs>
          <w:tab w:val="left" w:pos="1710"/>
        </w:tabs>
        <w:rPr>
          <w:b/>
          <w:sz w:val="24"/>
        </w:rPr>
      </w:pPr>
    </w:p>
    <w:p w14:paraId="3EE8412D" w14:textId="25AD0690" w:rsidR="00D97A6C" w:rsidRPr="00C5201E" w:rsidRDefault="00E253FD" w:rsidP="00D97A6C">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lastRenderedPageBreak/>
        <w:t>Dossier de candidature</w:t>
      </w:r>
    </w:p>
    <w:p w14:paraId="72E64552" w14:textId="77777777" w:rsidR="00B94729" w:rsidRPr="00C5201E" w:rsidRDefault="00B94729" w:rsidP="00B94729">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Prix FHF « En mouvement et en santé »</w:t>
      </w:r>
    </w:p>
    <w:p w14:paraId="31A7CBD0" w14:textId="77777777" w:rsidR="00D97A6C" w:rsidRDefault="00D97A6C" w:rsidP="00D97A6C">
      <w:pPr>
        <w:rPr>
          <w:rFonts w:ascii="DINOT" w:hAnsi="DINOT"/>
        </w:rPr>
      </w:pPr>
      <w:r w:rsidRPr="009964A1">
        <w:rPr>
          <w:rFonts w:ascii="DINOT" w:hAnsi="DINOT"/>
          <w:noProof/>
          <w:color w:val="C2CCFA"/>
        </w:rPr>
        <w:drawing>
          <wp:inline distT="0" distB="0" distL="0" distR="0" wp14:anchorId="55477728" wp14:editId="31B32E7F">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D42C335" w14:textId="77777777" w:rsidR="00D97A6C" w:rsidRDefault="00D97A6C" w:rsidP="00D97A6C">
      <w:pPr>
        <w:rPr>
          <w:rFonts w:ascii="DINOT" w:hAnsi="DINOT"/>
        </w:rPr>
      </w:pPr>
    </w:p>
    <w:p w14:paraId="0E89D543" w14:textId="77777777" w:rsidR="00B94729" w:rsidRDefault="00B94729" w:rsidP="00B94729">
      <w:pPr>
        <w:jc w:val="center"/>
        <w:rPr>
          <w:rFonts w:ascii="DINOT" w:hAnsi="DINOT"/>
        </w:rPr>
      </w:pPr>
    </w:p>
    <w:p w14:paraId="4FF51D31" w14:textId="5370195D" w:rsidR="00B94729" w:rsidRDefault="00B94729" w:rsidP="00B94729">
      <w:pPr>
        <w:jc w:val="center"/>
        <w:rPr>
          <w:rFonts w:ascii="DINOT" w:hAnsi="DINOT"/>
        </w:rPr>
      </w:pPr>
      <w:r>
        <w:rPr>
          <w:noProof/>
          <w:color w:val="000000"/>
        </w:rPr>
        <w:drawing>
          <wp:inline distT="0" distB="0" distL="0" distR="0" wp14:anchorId="73AF4BC3" wp14:editId="26FA65FC">
            <wp:extent cx="1523100" cy="1019175"/>
            <wp:effectExtent l="0" t="0" r="1270" b="0"/>
            <wp:docPr id="1911470259"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5881" cy="1021036"/>
                    </a:xfrm>
                    <a:prstGeom prst="rect">
                      <a:avLst/>
                    </a:prstGeom>
                    <a:noFill/>
                    <a:ln>
                      <a:noFill/>
                    </a:ln>
                  </pic:spPr>
                </pic:pic>
              </a:graphicData>
            </a:graphic>
          </wp:inline>
        </w:drawing>
      </w:r>
    </w:p>
    <w:p w14:paraId="4A7B59EA" w14:textId="77777777" w:rsidR="00B94729" w:rsidRDefault="00B94729" w:rsidP="00B94729">
      <w:pPr>
        <w:jc w:val="center"/>
        <w:rPr>
          <w:rFonts w:ascii="DINOT" w:hAnsi="DINOT"/>
        </w:rPr>
      </w:pPr>
    </w:p>
    <w:p w14:paraId="3DC1C679" w14:textId="77777777"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A - Présentation de l’Etablissement</w:t>
      </w:r>
    </w:p>
    <w:p w14:paraId="4DE7D6EA" w14:textId="2E4CF51F" w:rsidR="00D97A6C" w:rsidRPr="00D97A6C" w:rsidRDefault="00D97A6C" w:rsidP="00D97A6C">
      <w:pPr>
        <w:spacing w:line="360" w:lineRule="auto"/>
        <w:rPr>
          <w:rFonts w:cs="Arial"/>
          <w:color w:val="001C66"/>
        </w:rPr>
      </w:pPr>
      <w:r w:rsidRPr="00D97A6C">
        <w:rPr>
          <w:rFonts w:ascii="DM Sans" w:hAnsi="DM Sans" w:cs="Arial"/>
          <w:color w:val="001C66"/>
        </w:rPr>
        <w:t>Nom de l’établissement :</w:t>
      </w:r>
      <w:r w:rsidRPr="00D97A6C">
        <w:rPr>
          <w:rFonts w:cs="Arial"/>
          <w:color w:val="001C66"/>
        </w:rPr>
        <w:t xml:space="preserve"> ……………………………………………………………………………</w:t>
      </w:r>
    </w:p>
    <w:p w14:paraId="7AA27004" w14:textId="2861A834" w:rsidR="00D97A6C" w:rsidRPr="00D97A6C" w:rsidRDefault="00D97A6C" w:rsidP="00D97A6C">
      <w:pPr>
        <w:spacing w:line="360" w:lineRule="auto"/>
        <w:rPr>
          <w:rFonts w:cs="Arial"/>
          <w:color w:val="001C66"/>
        </w:rPr>
      </w:pPr>
      <w:r w:rsidRPr="00D97A6C">
        <w:rPr>
          <w:rFonts w:ascii="DM Sans" w:hAnsi="DM Sans" w:cs="Arial"/>
          <w:color w:val="001C66"/>
        </w:rPr>
        <w:t xml:space="preserve">Nature de l’établissement </w:t>
      </w:r>
      <w:r w:rsidR="00080BBD" w:rsidRPr="00080BBD">
        <w:rPr>
          <w:rFonts w:ascii="DM Sans" w:hAnsi="DM Sans" w:cstheme="minorHAnsi"/>
          <w:color w:val="001C66"/>
          <w:szCs w:val="22"/>
        </w:rPr>
        <w:t>(EHPAD, ESMS enfants, ESMS adultes, ES/USLD)</w:t>
      </w:r>
      <w:r w:rsidRPr="00D97A6C">
        <w:rPr>
          <w:rFonts w:ascii="DM Sans" w:hAnsi="DM Sans" w:cs="Arial"/>
          <w:color w:val="001C66"/>
        </w:rPr>
        <w:t> :</w:t>
      </w:r>
      <w:r w:rsidRPr="00D97A6C">
        <w:rPr>
          <w:rFonts w:cs="Arial"/>
          <w:color w:val="001C66"/>
        </w:rPr>
        <w:t xml:space="preserve"> </w:t>
      </w:r>
      <w:r w:rsidR="00080BBD" w:rsidRPr="00D97A6C">
        <w:rPr>
          <w:rFonts w:cs="Arial"/>
          <w:color w:val="001C66"/>
        </w:rPr>
        <w:t>………</w:t>
      </w:r>
      <w:r w:rsidRPr="00D97A6C">
        <w:rPr>
          <w:rFonts w:cs="Arial"/>
          <w:color w:val="001C66"/>
        </w:rPr>
        <w:t>…………………………………………………………</w:t>
      </w:r>
      <w:r w:rsidR="00080BBD" w:rsidRPr="00D97A6C">
        <w:rPr>
          <w:rFonts w:cs="Arial"/>
          <w:color w:val="001C66"/>
        </w:rPr>
        <w:t>…………………………………………</w:t>
      </w:r>
    </w:p>
    <w:p w14:paraId="522CA95F" w14:textId="13FDAFEC" w:rsidR="00D97A6C" w:rsidRPr="00D97A6C" w:rsidRDefault="00D97A6C" w:rsidP="00D97A6C">
      <w:pPr>
        <w:spacing w:line="360" w:lineRule="auto"/>
        <w:rPr>
          <w:rFonts w:cs="Arial"/>
          <w:color w:val="001C66"/>
        </w:rPr>
      </w:pPr>
      <w:r>
        <w:rPr>
          <w:rFonts w:ascii="DM Sans" w:hAnsi="DM Sans" w:cs="Arial"/>
          <w:color w:val="001C66"/>
        </w:rPr>
        <w:t>FINESS juridique</w:t>
      </w:r>
      <w:r w:rsidRPr="00D97A6C">
        <w:rPr>
          <w:rFonts w:ascii="DM Sans" w:hAnsi="DM Sans" w:cs="Arial"/>
          <w:color w:val="001C66"/>
        </w:rPr>
        <w:t> :</w:t>
      </w:r>
      <w:r w:rsidRPr="00D97A6C">
        <w:rPr>
          <w:rFonts w:cs="Arial"/>
          <w:color w:val="001C66"/>
        </w:rPr>
        <w:t xml:space="preserve"> ……………………………………………………………………………………...</w:t>
      </w:r>
    </w:p>
    <w:p w14:paraId="166A7D9A" w14:textId="189153F4" w:rsidR="00D97A6C" w:rsidRPr="00D97A6C" w:rsidRDefault="00D97A6C" w:rsidP="00D97A6C">
      <w:pPr>
        <w:spacing w:line="360" w:lineRule="auto"/>
        <w:rPr>
          <w:rFonts w:cs="Arial"/>
          <w:color w:val="001C66"/>
        </w:rPr>
      </w:pPr>
      <w:r>
        <w:rPr>
          <w:rFonts w:ascii="DM Sans" w:hAnsi="DM Sans" w:cs="Arial"/>
          <w:color w:val="001C66"/>
        </w:rPr>
        <w:t>Région</w:t>
      </w:r>
      <w:r w:rsidRPr="00D97A6C">
        <w:rPr>
          <w:rFonts w:ascii="DM Sans" w:hAnsi="DM Sans" w:cs="Arial"/>
          <w:color w:val="001C66"/>
        </w:rPr>
        <w:t> :</w:t>
      </w:r>
      <w:r>
        <w:rPr>
          <w:rFonts w:ascii="DM Sans" w:hAnsi="DM Sans" w:cs="Arial"/>
          <w:color w:val="001C66"/>
        </w:rPr>
        <w:t xml:space="preserve"> </w:t>
      </w:r>
      <w:r w:rsidRPr="00D97A6C">
        <w:rPr>
          <w:rFonts w:cs="Arial"/>
          <w:color w:val="001C66"/>
        </w:rPr>
        <w:t>…………………………………………</w:t>
      </w:r>
      <w:proofErr w:type="gramStart"/>
      <w:r w:rsidRPr="00D97A6C">
        <w:rPr>
          <w:rFonts w:cs="Arial"/>
          <w:color w:val="001C66"/>
        </w:rPr>
        <w:t>…….</w:t>
      </w:r>
      <w:proofErr w:type="gramEnd"/>
      <w:r w:rsidRPr="00D97A6C">
        <w:rPr>
          <w:rFonts w:cs="Arial"/>
          <w:color w:val="001C66"/>
        </w:rPr>
        <w:t>…………………………………………………</w:t>
      </w:r>
    </w:p>
    <w:p w14:paraId="7D0ED9AD" w14:textId="77777777" w:rsidR="00D97A6C" w:rsidRDefault="00D97A6C" w:rsidP="00D97A6C">
      <w:pPr>
        <w:rPr>
          <w:rFonts w:ascii="DINOT" w:hAnsi="DINOT"/>
        </w:rPr>
      </w:pPr>
    </w:p>
    <w:p w14:paraId="3D632D7A" w14:textId="71D90C29"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B - Coordonnées du responsable de projet</w:t>
      </w:r>
    </w:p>
    <w:p w14:paraId="20D46548" w14:textId="0D8A82B1" w:rsidR="00D97A6C" w:rsidRPr="00D97A6C" w:rsidRDefault="00D97A6C" w:rsidP="00D97A6C">
      <w:pPr>
        <w:spacing w:line="360" w:lineRule="auto"/>
        <w:jc w:val="both"/>
        <w:rPr>
          <w:rFonts w:cs="Arial"/>
          <w:color w:val="001C66"/>
        </w:rPr>
      </w:pPr>
      <w:r w:rsidRPr="00D97A6C">
        <w:rPr>
          <w:rFonts w:ascii="DM Sans" w:hAnsi="DM Sans" w:cs="Arial"/>
          <w:color w:val="001C66"/>
        </w:rPr>
        <w:t>Contact principal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3B70A563" w14:textId="6CEA9D02" w:rsidR="00D97A6C" w:rsidRPr="00D97A6C" w:rsidRDefault="00D97A6C" w:rsidP="00D97A6C">
      <w:pPr>
        <w:spacing w:line="360" w:lineRule="auto"/>
        <w:jc w:val="both"/>
        <w:rPr>
          <w:rFonts w:cs="Arial"/>
          <w:color w:val="001C66"/>
        </w:rPr>
      </w:pPr>
      <w:r w:rsidRPr="00D97A6C">
        <w:rPr>
          <w:rFonts w:ascii="DM Sans" w:hAnsi="DM Sans" w:cs="Arial"/>
          <w:color w:val="001C66"/>
        </w:rPr>
        <w:t>Fonction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0F3E4B55" w14:textId="105C2E80" w:rsidR="00D97A6C" w:rsidRPr="00D97A6C" w:rsidRDefault="00D97A6C" w:rsidP="00D97A6C">
      <w:pPr>
        <w:spacing w:line="360" w:lineRule="auto"/>
        <w:jc w:val="both"/>
        <w:rPr>
          <w:rFonts w:cs="Arial"/>
          <w:color w:val="001C66"/>
        </w:rPr>
      </w:pPr>
      <w:r w:rsidRPr="00D97A6C">
        <w:rPr>
          <w:rFonts w:ascii="DM Sans" w:hAnsi="DM Sans" w:cs="Arial"/>
          <w:color w:val="001C66"/>
        </w:rPr>
        <w:t>Tel :</w:t>
      </w:r>
      <w:r w:rsidRPr="00D97A6C">
        <w:rPr>
          <w:rFonts w:cs="Arial"/>
          <w:color w:val="001C66"/>
        </w:rPr>
        <w:t xml:space="preserve"> ………………………………………………………………………………………………………</w:t>
      </w:r>
      <w:r w:rsidRPr="00D97A6C">
        <w:rPr>
          <w:rFonts w:cs="Arial"/>
          <w:color w:val="001C66"/>
        </w:rPr>
        <w:br/>
      </w:r>
      <w:proofErr w:type="gramStart"/>
      <w:r w:rsidRPr="00D97A6C">
        <w:rPr>
          <w:rFonts w:ascii="DM Sans" w:hAnsi="DM Sans" w:cs="Arial"/>
          <w:color w:val="001C66"/>
        </w:rPr>
        <w:t>E-mail</w:t>
      </w:r>
      <w:proofErr w:type="gramEnd"/>
      <w:r w:rsidRPr="00D97A6C">
        <w:rPr>
          <w:rFonts w:ascii="DM Sans" w:hAnsi="DM Sans" w:cs="Arial"/>
          <w:color w:val="001C66"/>
        </w:rPr>
        <w:t>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3AC5E57F" w14:textId="77777777" w:rsidR="00FE28F0" w:rsidRDefault="00FE28F0" w:rsidP="009964A1">
      <w:pPr>
        <w:tabs>
          <w:tab w:val="left" w:pos="1710"/>
        </w:tabs>
        <w:rPr>
          <w:b/>
          <w:sz w:val="24"/>
        </w:rPr>
      </w:pPr>
    </w:p>
    <w:p w14:paraId="50404D17" w14:textId="5996EBE0"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 xml:space="preserve">C - Projet </w:t>
      </w:r>
    </w:p>
    <w:p w14:paraId="5F3400AC" w14:textId="43549516" w:rsidR="00186A5B" w:rsidRDefault="00D97A6C" w:rsidP="00186A5B">
      <w:pPr>
        <w:spacing w:line="360" w:lineRule="auto"/>
        <w:rPr>
          <w:rFonts w:cs="Arial"/>
        </w:rPr>
      </w:pPr>
      <w:r w:rsidRPr="00D97A6C">
        <w:rPr>
          <w:rFonts w:ascii="DM Sans" w:hAnsi="DM Sans" w:cs="Arial"/>
          <w:color w:val="001C66"/>
        </w:rPr>
        <w:t>Intitulé de l’action mise en œuvre :</w:t>
      </w:r>
      <w:r w:rsidRPr="00D97A6C">
        <w:rPr>
          <w:rFonts w:cs="Arial"/>
          <w:color w:val="001C66"/>
        </w:rPr>
        <w:t xml:space="preserve"> </w:t>
      </w:r>
      <w:r>
        <w:rPr>
          <w:rFonts w:cs="Arial"/>
        </w:rP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proofErr w:type="gramStart"/>
      <w:r w:rsidRPr="00C2016B">
        <w:rPr>
          <w:rFonts w:cs="Arial"/>
        </w:rPr>
        <w:t>…</w:t>
      </w:r>
      <w:r>
        <w:rPr>
          <w:rFonts w:cs="Arial"/>
        </w:rPr>
        <w:t>….</w:t>
      </w:r>
      <w:proofErr w:type="gramEnd"/>
      <w:r>
        <w:rPr>
          <w:rFonts w:cs="Arial"/>
        </w:rPr>
        <w:b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r>
        <w:rPr>
          <w:rFonts w:cs="Arial"/>
        </w:rPr>
        <w:t>….</w:t>
      </w:r>
    </w:p>
    <w:p w14:paraId="2F1C5E03" w14:textId="77777777" w:rsidR="00186A5B" w:rsidRDefault="00186A5B" w:rsidP="00186A5B">
      <w:pPr>
        <w:tabs>
          <w:tab w:val="left" w:pos="1710"/>
        </w:tabs>
        <w:rPr>
          <w:b/>
          <w:sz w:val="24"/>
        </w:rPr>
      </w:pPr>
    </w:p>
    <w:p w14:paraId="6E4F76E6" w14:textId="0F72B232" w:rsidR="00186A5B" w:rsidRPr="00C5201E" w:rsidRDefault="00186A5B" w:rsidP="00186A5B">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lastRenderedPageBreak/>
        <w:t xml:space="preserve">D – Description détaillée du projet </w:t>
      </w:r>
    </w:p>
    <w:p w14:paraId="32A11746" w14:textId="74D7A101"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Constats ayant amené au déploiement de l’initiative</w:t>
      </w:r>
      <w:r w:rsidRPr="009600AE">
        <w:rPr>
          <w:rFonts w:ascii="DM Sans" w:hAnsi="DM Sans"/>
          <w:color w:val="001C66"/>
          <w:sz w:val="22"/>
          <w:szCs w:val="22"/>
        </w:rPr>
        <w:t xml:space="preserve"> </w:t>
      </w:r>
      <w:r w:rsidRPr="00186A5B">
        <w:rPr>
          <w:rFonts w:ascii="DM Sans" w:hAnsi="DM Sans"/>
          <w:i/>
          <w:iCs/>
          <w:color w:val="001C66"/>
          <w:sz w:val="22"/>
          <w:szCs w:val="22"/>
        </w:rPr>
        <w:t>(2000 signes maximum - espaces compris -)</w:t>
      </w:r>
      <w:r>
        <w:rPr>
          <w:rFonts w:ascii="DM Sans" w:hAnsi="DM Sans"/>
          <w:color w:val="001C66"/>
          <w:sz w:val="22"/>
          <w:szCs w:val="22"/>
        </w:rPr>
        <w:t> :</w:t>
      </w:r>
    </w:p>
    <w:p w14:paraId="79913F46" w14:textId="55A4E990"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AD88410"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Contenu de l’initiative</w:t>
      </w:r>
      <w:r w:rsidRPr="009600AE">
        <w:rPr>
          <w:rFonts w:ascii="DM Sans" w:hAnsi="DM Sans"/>
          <w:color w:val="001C66"/>
          <w:sz w:val="22"/>
          <w:szCs w:val="22"/>
        </w:rPr>
        <w:t xml:space="preserve"> </w:t>
      </w:r>
      <w:r w:rsidRPr="00186A5B">
        <w:rPr>
          <w:rFonts w:ascii="DM Sans" w:hAnsi="DM Sans"/>
          <w:i/>
          <w:iCs/>
          <w:color w:val="001C66"/>
          <w:sz w:val="22"/>
          <w:szCs w:val="22"/>
        </w:rPr>
        <w:t>(3000 signes maximum - espaces compris -)</w:t>
      </w:r>
      <w:r w:rsidRPr="009600AE">
        <w:rPr>
          <w:rFonts w:ascii="DM Sans" w:hAnsi="DM Sans"/>
          <w:color w:val="001C66"/>
          <w:sz w:val="22"/>
          <w:szCs w:val="22"/>
        </w:rPr>
        <w:t xml:space="preserve"> :</w:t>
      </w:r>
    </w:p>
    <w:p w14:paraId="320FF25E" w14:textId="6907B345" w:rsidR="00186A5B" w:rsidRPr="00B94729" w:rsidRDefault="00186A5B" w:rsidP="00B94729">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473E559B" w14:textId="2798F58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Budget de l’action</w:t>
      </w:r>
      <w:r w:rsidRPr="009600AE">
        <w:rPr>
          <w:rFonts w:ascii="DM Sans" w:hAnsi="DM Sans"/>
          <w:color w:val="001C66"/>
          <w:sz w:val="22"/>
          <w:szCs w:val="22"/>
        </w:rPr>
        <w:t xml:space="preserve"> </w:t>
      </w:r>
      <w:r w:rsidRPr="00186A5B">
        <w:rPr>
          <w:rFonts w:ascii="DM Sans" w:hAnsi="DM Sans"/>
          <w:i/>
          <w:iCs/>
          <w:color w:val="001C66"/>
          <w:sz w:val="22"/>
          <w:szCs w:val="22"/>
        </w:rPr>
        <w:t xml:space="preserve">(montant total et modalités de financements) </w:t>
      </w:r>
      <w:r w:rsidRPr="009600AE">
        <w:rPr>
          <w:rFonts w:ascii="DM Sans" w:hAnsi="DM Sans"/>
          <w:color w:val="001C66"/>
          <w:sz w:val="22"/>
          <w:szCs w:val="22"/>
        </w:rPr>
        <w:t>:</w:t>
      </w:r>
    </w:p>
    <w:p w14:paraId="23514AC8"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5287D92" w14:textId="77777777" w:rsidR="00186A5B" w:rsidRPr="00186A5B"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Acteurs impliqués dans son déploiement :</w:t>
      </w:r>
    </w:p>
    <w:p w14:paraId="235E27DC"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5507AE8F"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Résultats observés</w:t>
      </w:r>
      <w:r w:rsidRPr="009600AE">
        <w:rPr>
          <w:rFonts w:ascii="DM Sans" w:hAnsi="DM Sans"/>
          <w:color w:val="001C66"/>
          <w:sz w:val="22"/>
          <w:szCs w:val="22"/>
        </w:rPr>
        <w:t xml:space="preserve"> (2000 signes maximum - espaces compris -) :</w:t>
      </w:r>
    </w:p>
    <w:p w14:paraId="25577525" w14:textId="77777777"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9D15020" w14:textId="3284E207" w:rsidR="00186A5B" w:rsidRDefault="00186A5B" w:rsidP="00186A5B">
      <w:pPr>
        <w:spacing w:line="360" w:lineRule="auto"/>
        <w:rPr>
          <w:rFonts w:cs="Arial"/>
        </w:rPr>
      </w:pPr>
      <w:r w:rsidRPr="00186A5B">
        <w:rPr>
          <w:rFonts w:ascii="DM Sans" w:eastAsia="Calibri" w:hAnsi="DM Sans" w:cs="Calibri"/>
          <w:color w:val="001C66"/>
          <w:szCs w:val="22"/>
          <w:lang w:eastAsia="en-US"/>
        </w:rPr>
        <w:t>Listez brièvement les facteurs clés de réussite du projet</w:t>
      </w:r>
      <w:r>
        <w:rPr>
          <w:rFonts w:ascii="DM Sans" w:eastAsia="Calibri" w:hAnsi="DM Sans" w:cs="Calibri"/>
          <w:color w:val="001C66"/>
          <w:szCs w:val="22"/>
          <w:lang w:eastAsia="en-US"/>
        </w:rPr>
        <w:t> :</w:t>
      </w:r>
      <w:r w:rsidRPr="00186A5B">
        <w:rPr>
          <w:rFonts w:ascii="DM Sans" w:eastAsia="Calibri" w:hAnsi="DM Sans" w:cs="Calibri"/>
          <w:color w:val="001C66"/>
          <w:szCs w:val="22"/>
          <w:lang w:eastAsia="en-US"/>
        </w:rPr>
        <w:t xml:space="preserve"> </w:t>
      </w:r>
      <w:r>
        <w:rPr>
          <w:rFonts w:cs="Arial"/>
        </w:rP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proofErr w:type="gramStart"/>
      <w:r w:rsidRPr="00C2016B">
        <w:rPr>
          <w:rFonts w:cs="Arial"/>
        </w:rPr>
        <w:t>…</w:t>
      </w:r>
      <w:r>
        <w:rPr>
          <w:rFonts w:cs="Arial"/>
        </w:rPr>
        <w:t>….</w:t>
      </w:r>
      <w:proofErr w:type="gramEnd"/>
      <w:r>
        <w:rPr>
          <w:rFonts w:cs="Arial"/>
        </w:rPr>
        <w:b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r>
        <w:rPr>
          <w:rFonts w:cs="Arial"/>
        </w:rPr>
        <w:t>….</w:t>
      </w:r>
    </w:p>
    <w:p w14:paraId="22922DDE" w14:textId="5CF65911"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p>
    <w:p w14:paraId="19850E01" w14:textId="77777777" w:rsidR="009964A1" w:rsidRPr="00901344" w:rsidRDefault="009964A1" w:rsidP="009600AE">
      <w:pPr>
        <w:rPr>
          <w:rFonts w:ascii="DM Sans" w:hAnsi="DM Sans" w:cs="Arial"/>
          <w:b/>
          <w:color w:val="001C66"/>
          <w:szCs w:val="22"/>
        </w:rPr>
      </w:pPr>
    </w:p>
    <w:p w14:paraId="2CE64F98" w14:textId="77777777" w:rsidR="009964A1" w:rsidRPr="00901344" w:rsidRDefault="009964A1" w:rsidP="009600AE">
      <w:pPr>
        <w:ind w:right="254"/>
        <w:rPr>
          <w:rFonts w:ascii="DM Sans" w:hAnsi="DM Sans" w:cstheme="minorHAnsi"/>
          <w:bCs/>
          <w:color w:val="001C66"/>
          <w:szCs w:val="22"/>
        </w:rPr>
      </w:pPr>
      <w:r w:rsidRPr="00901344">
        <w:rPr>
          <w:rFonts w:ascii="DM Sans" w:hAnsi="DM Sans" w:cstheme="minorHAnsi"/>
          <w:bCs/>
          <w:color w:val="001C66"/>
          <w:szCs w:val="22"/>
        </w:rPr>
        <w:t>En complément, et afin d’illustrer et de compléter votre dossier, vous avez la possibilité d’ajouter toute pièce qui vous paraîtrait pertinente :</w:t>
      </w:r>
    </w:p>
    <w:p w14:paraId="1A883723"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Nombre d’annexes : </w:t>
      </w:r>
    </w:p>
    <w:p w14:paraId="76B8070A"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Nature (précisez : photo, vidéo…) : </w:t>
      </w:r>
    </w:p>
    <w:p w14:paraId="0CF2F5DC" w14:textId="77777777" w:rsidR="009964A1" w:rsidRPr="00901344" w:rsidRDefault="009964A1" w:rsidP="009964A1">
      <w:pPr>
        <w:ind w:left="993" w:right="-573"/>
        <w:rPr>
          <w:rFonts w:ascii="DM Sans" w:hAnsi="DM Sans" w:cstheme="minorHAnsi"/>
          <w:bCs/>
          <w:color w:val="001C66"/>
          <w:szCs w:val="22"/>
        </w:rPr>
      </w:pPr>
    </w:p>
    <w:p w14:paraId="3927A0A5" w14:textId="77777777" w:rsidR="00186A5B" w:rsidRDefault="00186A5B" w:rsidP="009600AE">
      <w:pPr>
        <w:ind w:right="-573"/>
        <w:rPr>
          <w:rFonts w:ascii="DM Sans" w:hAnsi="DM Sans" w:cstheme="minorHAnsi"/>
          <w:bCs/>
          <w:color w:val="001C66"/>
          <w:szCs w:val="22"/>
        </w:rPr>
      </w:pPr>
    </w:p>
    <w:p w14:paraId="525CE9DA" w14:textId="1C56632E" w:rsidR="00186A5B" w:rsidRDefault="009964A1" w:rsidP="009600AE">
      <w:pPr>
        <w:ind w:right="-573"/>
        <w:rPr>
          <w:rFonts w:ascii="DM Sans" w:hAnsi="DM Sans" w:cs="Arial"/>
          <w:b/>
          <w:color w:val="001C66"/>
          <w:szCs w:val="22"/>
        </w:rPr>
      </w:pPr>
      <w:r w:rsidRPr="00901344">
        <w:rPr>
          <w:rFonts w:ascii="DM Sans" w:hAnsi="DM Sans" w:cstheme="minorHAnsi"/>
          <w:bCs/>
          <w:color w:val="001C66"/>
          <w:szCs w:val="22"/>
        </w:rPr>
        <w:t>Date et signature du Chef d’établissement :</w:t>
      </w:r>
      <w:r w:rsidRPr="00901344">
        <w:rPr>
          <w:rFonts w:ascii="DM Sans" w:hAnsi="DM Sans" w:cs="Arial"/>
          <w:b/>
          <w:color w:val="001C66"/>
          <w:szCs w:val="22"/>
        </w:rPr>
        <w:t xml:space="preserve"> </w:t>
      </w:r>
    </w:p>
    <w:p w14:paraId="57DA1B18" w14:textId="77777777" w:rsidR="00186A5B" w:rsidRDefault="00186A5B" w:rsidP="009600AE">
      <w:pPr>
        <w:ind w:right="-573"/>
        <w:rPr>
          <w:rFonts w:ascii="DM Sans" w:hAnsi="DM Sans" w:cs="Arial"/>
          <w:b/>
          <w:color w:val="001C66"/>
          <w:szCs w:val="22"/>
        </w:rPr>
      </w:pPr>
    </w:p>
    <w:p w14:paraId="3877FEF1" w14:textId="77777777" w:rsidR="00186A5B" w:rsidRDefault="00186A5B" w:rsidP="009600AE">
      <w:pPr>
        <w:ind w:right="-573"/>
        <w:rPr>
          <w:rFonts w:ascii="DM Sans" w:hAnsi="DM Sans" w:cs="Arial"/>
          <w:b/>
          <w:color w:val="001C66"/>
          <w:szCs w:val="22"/>
        </w:rPr>
      </w:pPr>
    </w:p>
    <w:p w14:paraId="2C9CF5E9" w14:textId="77777777" w:rsidR="00186A5B" w:rsidRDefault="00186A5B" w:rsidP="009600AE">
      <w:pPr>
        <w:ind w:right="-573"/>
        <w:rPr>
          <w:rFonts w:ascii="DM Sans" w:hAnsi="DM Sans" w:cs="Arial"/>
          <w:b/>
          <w:color w:val="001C66"/>
          <w:szCs w:val="22"/>
        </w:rPr>
      </w:pPr>
    </w:p>
    <w:p w14:paraId="43C08DF6" w14:textId="77777777" w:rsidR="00186A5B" w:rsidRDefault="00186A5B" w:rsidP="009600AE">
      <w:pPr>
        <w:ind w:right="-573"/>
        <w:rPr>
          <w:rFonts w:ascii="DM Sans" w:hAnsi="DM Sans" w:cs="Arial"/>
          <w:b/>
          <w:color w:val="001C66"/>
          <w:szCs w:val="22"/>
        </w:rPr>
      </w:pPr>
    </w:p>
    <w:p w14:paraId="2DABD0CA" w14:textId="77777777" w:rsidR="00813157" w:rsidRDefault="00813157" w:rsidP="009600AE">
      <w:pPr>
        <w:ind w:right="-573"/>
        <w:rPr>
          <w:rFonts w:ascii="DM Sans" w:hAnsi="DM Sans" w:cs="Arial"/>
          <w:b/>
          <w:color w:val="001C66"/>
          <w:szCs w:val="22"/>
        </w:rPr>
      </w:pPr>
    </w:p>
    <w:p w14:paraId="4199D45E" w14:textId="77777777" w:rsidR="00813157" w:rsidRDefault="00813157" w:rsidP="009600AE">
      <w:pPr>
        <w:ind w:right="-573"/>
        <w:rPr>
          <w:rFonts w:ascii="DM Sans" w:hAnsi="DM Sans" w:cs="Arial"/>
          <w:b/>
          <w:color w:val="001C66"/>
          <w:szCs w:val="22"/>
        </w:rPr>
      </w:pPr>
    </w:p>
    <w:p w14:paraId="0C5E5172" w14:textId="03F4DBB3" w:rsidR="009964A1" w:rsidRPr="00901344" w:rsidRDefault="00D15E81" w:rsidP="009964A1">
      <w:pPr>
        <w:pStyle w:val="En-tte"/>
        <w:tabs>
          <w:tab w:val="left" w:pos="9639"/>
        </w:tabs>
        <w:jc w:val="both"/>
        <w:rPr>
          <w:rFonts w:cs="Arial"/>
          <w:color w:val="001C66"/>
          <w:szCs w:val="22"/>
        </w:rPr>
      </w:pPr>
      <w:r w:rsidRPr="00901344">
        <w:rPr>
          <w:noProof/>
          <w:color w:val="001C66"/>
        </w:rPr>
        <w:lastRenderedPageBreak/>
        <mc:AlternateContent>
          <mc:Choice Requires="wps">
            <w:drawing>
              <wp:inline distT="0" distB="0" distL="0" distR="0" wp14:anchorId="6A7F5CB1" wp14:editId="04FA1ED6">
                <wp:extent cx="5764192" cy="653969"/>
                <wp:effectExtent l="0" t="0" r="27305" b="13335"/>
                <wp:docPr id="16756543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192" cy="653969"/>
                        </a:xfrm>
                        <a:prstGeom prst="rect">
                          <a:avLst/>
                        </a:prstGeom>
                        <a:ln w="9144">
                          <a:solidFill>
                            <a:srgbClr val="001C66"/>
                          </a:solidFill>
                          <a:prstDash val="solid"/>
                        </a:ln>
                      </wps:spPr>
                      <wps:txbx>
                        <w:txbxContent>
                          <w:p w14:paraId="2ADD10FF" w14:textId="13738DBF" w:rsidR="00D15E81" w:rsidRPr="00745F13" w:rsidRDefault="00D15E81" w:rsidP="00745F13">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3"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r w:rsidR="00745F13">
                              <w:rPr>
                                <w:rFonts w:ascii="DM Sans" w:hAnsi="DM Sans"/>
                                <w:b/>
                                <w:bCs/>
                                <w:color w:val="001C66"/>
                                <w:sz w:val="28"/>
                                <w:szCs w:val="28"/>
                              </w:rPr>
                              <w:br/>
                            </w:r>
                            <w:r w:rsidR="00745F13" w:rsidRPr="00745F13">
                              <w:rPr>
                                <w:rFonts w:ascii="DM Sans" w:hAnsi="DM Sans"/>
                                <w:b/>
                                <w:bCs/>
                                <w:color w:val="3659EB"/>
                                <w:sz w:val="28"/>
                                <w:szCs w:val="28"/>
                              </w:rPr>
                              <w:t>a</w:t>
                            </w:r>
                            <w:r w:rsidR="00745F13">
                              <w:rPr>
                                <w:rFonts w:ascii="DM Sans" w:hAnsi="DM Sans"/>
                                <w:b/>
                                <w:bCs/>
                                <w:color w:val="3659EB"/>
                                <w:sz w:val="28"/>
                                <w:szCs w:val="28"/>
                              </w:rPr>
                              <w:t>u plus tard</w:t>
                            </w:r>
                            <w:r w:rsidRPr="00AB24F8">
                              <w:rPr>
                                <w:rFonts w:ascii="DM Sans" w:hAnsi="DM Sans"/>
                                <w:b/>
                                <w:bCs/>
                                <w:color w:val="3659EB"/>
                                <w:sz w:val="28"/>
                                <w:szCs w:val="28"/>
                              </w:rPr>
                              <w:t xml:space="preserv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wps:txbx>
                      <wps:bodyPr wrap="square" lIns="0" tIns="0" rIns="0" bIns="0" rtlCol="0" anchor="ctr">
                        <a:noAutofit/>
                      </wps:bodyPr>
                    </wps:wsp>
                  </a:graphicData>
                </a:graphic>
              </wp:inline>
            </w:drawing>
          </mc:Choice>
          <mc:Fallback>
            <w:pict>
              <v:shape w14:anchorId="6A7F5CB1" id="_x0000_s1027" type="#_x0000_t202" style="width:453.85pt;height: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o70gEAAJIDAAAOAAAAZHJzL2Uyb0RvYy54bWysU1GP0zAMfkfiP0R5Z13HrrBq3Qk2HUI6&#10;AdJxPyBL0zUijUOcrd2/x0m77QRvJ15cJ/5i+/vsru+HzrCT8qjBVjyfzTlTVkKt7aHizz8f3n3k&#10;DIOwtTBgVcXPCvn95u2bde9KtYAWTK08oyQWy95VvA3BlVmGslWdwBk4ZSnYgO9EoKM/ZLUXPWXv&#10;TLaYz4usB187D1Ih0u1uDPJNyt80SobvTYMqMFNx6i0k65PdR5tt1qI8eOFaLac2xCu66IS2VPSa&#10;aieCYEev/0nVaekBoQkzCV0GTaOlShyITT7/i81TK5xKXEgcdFeZ8P+lld9OT+6HZ2H4DAMNMJFA&#10;9wjyF5I2We+wnDBRUyyR0JHo0PgufokCo4ek7fmqpxoCk3R596FY5qsFZ5Jixd37VbGKgme3185j&#10;+KKgY9GpuKd5pQ7E6RHDCL1AYjFjWV/xVb5cjn2C0fWDNibG0B/2W+PZScRRz/NtUUzF8CUsptsJ&#10;bEdcCk0wYye+I8VINgz7gek66kLNxJs91GeSq6eNqTj+PgqvODNfLY0krtfF8Rdnf3F8MFsYl1BY&#10;2QLtoAw+0bDw6Rig0YnwrcjUDQ0+STYtadysl+eEuv1Kmz8AAAD//wMAUEsDBBQABgAIAAAAIQBi&#10;ZBLi3QAAAAUBAAAPAAAAZHJzL2Rvd25yZXYueG1sTI9BS8NAEIXvgv9hGcGb3a2K1ZhNEUVRkEJa&#10;LT1usmMSzc7G7LZJ/71jL3p5MLzHe9+k89G1Yod9aDxpmE4UCKTS24YqDW+rx7NrECEasqb1hBr2&#10;GGCeHR+lJrF+oBx3y1gJLqGQGA11jF0iZShrdCZMfIfE3ofvnYl89pW0vRm43LXyXKkr6UxDvFCb&#10;Du9rLL+WW6dhbfN8M/0uFq+Xzy/UvX+u9sPTg9anJ+PdLYiIY/wLwy8+o0PGTIXfkg2i1cCPxIOy&#10;d6NmMxAFh9SFApml8j999gMAAP//AwBQSwECLQAUAAYACAAAACEAtoM4kv4AAADhAQAAEwAAAAAA&#10;AAAAAAAAAAAAAAAAW0NvbnRlbnRfVHlwZXNdLnhtbFBLAQItABQABgAIAAAAIQA4/SH/1gAAAJQB&#10;AAALAAAAAAAAAAAAAAAAAC8BAABfcmVscy8ucmVsc1BLAQItABQABgAIAAAAIQAqlAo70gEAAJID&#10;AAAOAAAAAAAAAAAAAAAAAC4CAABkcnMvZTJvRG9jLnhtbFBLAQItABQABgAIAAAAIQBiZBLi3QAA&#10;AAUBAAAPAAAAAAAAAAAAAAAAACwEAABkcnMvZG93bnJldi54bWxQSwUGAAAAAAQABADzAAAANgUA&#10;AAAA&#10;" filled="f" strokecolor="#001c66" strokeweight=".72pt">
                <v:path arrowok="t"/>
                <v:textbox inset="0,0,0,0">
                  <w:txbxContent>
                    <w:p w14:paraId="2ADD10FF" w14:textId="13738DBF" w:rsidR="00D15E81" w:rsidRPr="00745F13" w:rsidRDefault="00D15E81" w:rsidP="00745F13">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4"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r w:rsidR="00745F13">
                        <w:rPr>
                          <w:rFonts w:ascii="DM Sans" w:hAnsi="DM Sans"/>
                          <w:b/>
                          <w:bCs/>
                          <w:color w:val="001C66"/>
                          <w:sz w:val="28"/>
                          <w:szCs w:val="28"/>
                        </w:rPr>
                        <w:br/>
                      </w:r>
                      <w:r w:rsidR="00745F13" w:rsidRPr="00745F13">
                        <w:rPr>
                          <w:rFonts w:ascii="DM Sans" w:hAnsi="DM Sans"/>
                          <w:b/>
                          <w:bCs/>
                          <w:color w:val="3659EB"/>
                          <w:sz w:val="28"/>
                          <w:szCs w:val="28"/>
                        </w:rPr>
                        <w:t>a</w:t>
                      </w:r>
                      <w:r w:rsidR="00745F13">
                        <w:rPr>
                          <w:rFonts w:ascii="DM Sans" w:hAnsi="DM Sans"/>
                          <w:b/>
                          <w:bCs/>
                          <w:color w:val="3659EB"/>
                          <w:sz w:val="28"/>
                          <w:szCs w:val="28"/>
                        </w:rPr>
                        <w:t>u plus tard</w:t>
                      </w:r>
                      <w:r w:rsidRPr="00AB24F8">
                        <w:rPr>
                          <w:rFonts w:ascii="DM Sans" w:hAnsi="DM Sans"/>
                          <w:b/>
                          <w:bCs/>
                          <w:color w:val="3659EB"/>
                          <w:sz w:val="28"/>
                          <w:szCs w:val="28"/>
                        </w:rPr>
                        <w:t xml:space="preserv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v:textbox>
                <w10:anchorlock/>
              </v:shape>
            </w:pict>
          </mc:Fallback>
        </mc:AlternateContent>
      </w:r>
    </w:p>
    <w:p w14:paraId="1041D3D4" w14:textId="77777777" w:rsidR="009964A1" w:rsidRPr="00901344" w:rsidRDefault="009964A1" w:rsidP="00D15E81">
      <w:pPr>
        <w:tabs>
          <w:tab w:val="left" w:pos="7569"/>
        </w:tabs>
        <w:rPr>
          <w:rFonts w:cs="Arial"/>
          <w:color w:val="001C66"/>
          <w:sz w:val="32"/>
          <w:szCs w:val="32"/>
        </w:rPr>
      </w:pPr>
    </w:p>
    <w:p w14:paraId="486814C7" w14:textId="77777777" w:rsidR="009964A1" w:rsidRPr="00C5201E" w:rsidRDefault="009964A1" w:rsidP="00D15E81">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t>Collecte des données personnelles</w:t>
      </w:r>
    </w:p>
    <w:p w14:paraId="5BF1E8F0" w14:textId="77777777" w:rsidR="009964A1" w:rsidRPr="00901344" w:rsidRDefault="009964A1" w:rsidP="009964A1">
      <w:pPr>
        <w:ind w:left="993"/>
        <w:jc w:val="both"/>
        <w:rPr>
          <w:rFonts w:ascii="DM Sans" w:eastAsia="Batang" w:hAnsi="DM Sans" w:cstheme="minorHAnsi"/>
          <w:b/>
          <w:bCs/>
          <w:color w:val="001C66"/>
          <w:szCs w:val="22"/>
        </w:rPr>
      </w:pPr>
    </w:p>
    <w:p w14:paraId="6F24C87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Nous vous informons, en qualité de responsable de traitement, que la Fédération Hospitalière de France (ci-après « </w:t>
      </w:r>
      <w:r w:rsidRPr="00E53815">
        <w:rPr>
          <w:rFonts w:ascii="DM Sans" w:eastAsia="Batang" w:hAnsi="DM Sans" w:cstheme="minorHAnsi"/>
          <w:b/>
          <w:bCs/>
          <w:color w:val="001C66"/>
          <w:szCs w:val="22"/>
        </w:rPr>
        <w:t>FHF</w:t>
      </w:r>
      <w:r w:rsidRPr="00080BBD">
        <w:rPr>
          <w:rFonts w:ascii="DM Sans" w:eastAsia="Batang" w:hAnsi="DM Sans" w:cstheme="minorHAnsi"/>
          <w:color w:val="001C66"/>
          <w:szCs w:val="22"/>
        </w:rPr>
        <w:t xml:space="preserve"> ») collecte et traite des données à caractère personnel vous concernant (nom, prénom, fonction, téléphone, adresse </w:t>
      </w:r>
      <w:proofErr w:type="gramStart"/>
      <w:r w:rsidRPr="00080BBD">
        <w:rPr>
          <w:rFonts w:ascii="DM Sans" w:eastAsia="Batang" w:hAnsi="DM Sans" w:cstheme="minorHAnsi"/>
          <w:color w:val="001C66"/>
          <w:szCs w:val="22"/>
        </w:rPr>
        <w:t>mail</w:t>
      </w:r>
      <w:proofErr w:type="gramEnd"/>
      <w:r w:rsidRPr="00080BBD">
        <w:rPr>
          <w:rFonts w:ascii="DM Sans" w:eastAsia="Batang" w:hAnsi="DM Sans" w:cstheme="minorHAnsi"/>
          <w:color w:val="001C66"/>
          <w:szCs w:val="22"/>
        </w:rPr>
        <w:t xml:space="preserve">) afin d’organiser le Prix « </w:t>
      </w:r>
      <w:r w:rsidRPr="00E53815">
        <w:rPr>
          <w:rFonts w:ascii="DM Sans" w:eastAsia="Batang" w:hAnsi="DM Sans" w:cstheme="minorHAnsi"/>
          <w:b/>
          <w:bCs/>
          <w:color w:val="001C66"/>
          <w:szCs w:val="22"/>
        </w:rPr>
        <w:t>En mouvement et en santé</w:t>
      </w:r>
      <w:r w:rsidRPr="00080BBD">
        <w:rPr>
          <w:rFonts w:ascii="DM Sans" w:eastAsia="Batang" w:hAnsi="DM Sans" w:cstheme="minorHAnsi"/>
          <w:color w:val="001C66"/>
          <w:szCs w:val="22"/>
        </w:rPr>
        <w:t xml:space="preserve"> » et communiquer autour de l’événement sur différents supports de communication (site internet, réseaux sociaux, Revue Hospitalière de France, lettre d’information, etc.). </w:t>
      </w:r>
    </w:p>
    <w:p w14:paraId="712A8771" w14:textId="77777777" w:rsidR="00080BBD" w:rsidRPr="00080BBD" w:rsidRDefault="00080BBD" w:rsidP="00080BBD">
      <w:pPr>
        <w:rPr>
          <w:rFonts w:ascii="DM Sans" w:eastAsia="Batang" w:hAnsi="DM Sans" w:cstheme="minorHAnsi"/>
          <w:color w:val="001C66"/>
          <w:szCs w:val="22"/>
        </w:rPr>
      </w:pPr>
    </w:p>
    <w:p w14:paraId="079AE594"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Cette collecte, indispensable à votre participation au prix, repose sur </w:t>
      </w:r>
      <w:r w:rsidRPr="00E53815">
        <w:rPr>
          <w:rFonts w:ascii="DM Sans" w:eastAsia="Batang" w:hAnsi="DM Sans" w:cstheme="minorHAnsi"/>
          <w:b/>
          <w:bCs/>
          <w:color w:val="001C66"/>
          <w:szCs w:val="22"/>
        </w:rPr>
        <w:t>l’exécution du contrat</w:t>
      </w:r>
      <w:r w:rsidRPr="00080BBD">
        <w:rPr>
          <w:rFonts w:ascii="DM Sans" w:eastAsia="Batang" w:hAnsi="DM Sans" w:cstheme="minorHAnsi"/>
          <w:color w:val="001C66"/>
          <w:szCs w:val="22"/>
        </w:rPr>
        <w:t xml:space="preserve">, nécessaire à la participation aux événements, ainsi que sur </w:t>
      </w:r>
      <w:r w:rsidRPr="00CD1A8C">
        <w:rPr>
          <w:rFonts w:ascii="DM Sans" w:eastAsia="Batang" w:hAnsi="DM Sans" w:cstheme="minorHAnsi"/>
          <w:b/>
          <w:bCs/>
          <w:color w:val="001C66"/>
          <w:szCs w:val="22"/>
        </w:rPr>
        <w:t>l’intérêt légitime</w:t>
      </w:r>
      <w:r w:rsidRPr="00080BBD">
        <w:rPr>
          <w:rFonts w:ascii="DM Sans" w:eastAsia="Batang" w:hAnsi="DM Sans" w:cstheme="minorHAnsi"/>
          <w:color w:val="001C66"/>
          <w:szCs w:val="22"/>
        </w:rPr>
        <w:t xml:space="preserve"> de la FHF à organiser des événements participatifs, valoriser ses missions et encourager l’engagement, l’innovation et l’excellence dans les établissements publics de santé en matière de prévention.</w:t>
      </w:r>
    </w:p>
    <w:p w14:paraId="5C66050D" w14:textId="77777777" w:rsidR="00080BBD" w:rsidRPr="00080BBD" w:rsidRDefault="00080BBD" w:rsidP="00080BBD">
      <w:pPr>
        <w:rPr>
          <w:rFonts w:ascii="DM Sans" w:eastAsia="Batang" w:hAnsi="DM Sans" w:cstheme="minorHAnsi"/>
          <w:color w:val="001C66"/>
          <w:szCs w:val="22"/>
        </w:rPr>
      </w:pPr>
    </w:p>
    <w:p w14:paraId="50DCBCF5"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3F49D8CC" w14:textId="77777777" w:rsidR="00080BBD" w:rsidRPr="00080BBD" w:rsidRDefault="00080BBD" w:rsidP="00080BBD">
      <w:pPr>
        <w:rPr>
          <w:rFonts w:ascii="DM Sans" w:eastAsia="Batang" w:hAnsi="DM Sans" w:cstheme="minorHAnsi"/>
          <w:color w:val="001C66"/>
          <w:szCs w:val="22"/>
        </w:rPr>
      </w:pPr>
    </w:p>
    <w:p w14:paraId="0F0EE32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492C145F" w14:textId="77777777" w:rsidR="00080BBD" w:rsidRPr="00080BBD" w:rsidRDefault="00080BBD" w:rsidP="00080BBD">
      <w:pPr>
        <w:rPr>
          <w:rFonts w:ascii="DM Sans" w:eastAsia="Batang" w:hAnsi="DM Sans" w:cstheme="minorHAnsi"/>
          <w:color w:val="001C66"/>
          <w:szCs w:val="22"/>
        </w:rPr>
      </w:pPr>
    </w:p>
    <w:p w14:paraId="3B1660DF" w14:textId="67EA37C2"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648F151D" w14:textId="08F82482" w:rsidR="00080BBD" w:rsidRPr="00080BBD" w:rsidRDefault="00080BBD" w:rsidP="00080BBD">
      <w:pPr>
        <w:rPr>
          <w:rFonts w:ascii="DM Sans" w:eastAsia="Batang" w:hAnsi="DM Sans" w:cstheme="minorHAnsi"/>
          <w:color w:val="001C66"/>
          <w:szCs w:val="22"/>
        </w:rPr>
      </w:pPr>
    </w:p>
    <w:p w14:paraId="6029EC06" w14:textId="17EFD2C1"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Pour exercer ces droits, vous pouvez contacter la FHF à l’adresse électronique suivante : </w:t>
      </w:r>
      <w:hyperlink r:id="rId15" w:history="1">
        <w:r w:rsidR="002D444E" w:rsidRPr="006E2386">
          <w:rPr>
            <w:rStyle w:val="Lienhypertexte"/>
            <w:rFonts w:ascii="DM Sans" w:eastAsia="Batang" w:hAnsi="DM Sans" w:cstheme="minorHAnsi"/>
            <w:szCs w:val="22"/>
          </w:rPr>
          <w:t>dpo@fhf.fr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ou par courrier au 1 bis rue Cabanis, 75014 Paris.</w:t>
      </w:r>
    </w:p>
    <w:p w14:paraId="43509100" w14:textId="77777777" w:rsidR="00080BBD" w:rsidRPr="00080BBD" w:rsidRDefault="00080BBD" w:rsidP="00080BBD">
      <w:pPr>
        <w:rPr>
          <w:rFonts w:ascii="DM Sans" w:eastAsia="Batang" w:hAnsi="DM Sans" w:cstheme="minorHAnsi"/>
          <w:color w:val="001C66"/>
          <w:szCs w:val="22"/>
        </w:rPr>
      </w:pPr>
    </w:p>
    <w:p w14:paraId="00012BDB" w14:textId="482D6E19" w:rsidR="00D01A29" w:rsidRPr="00901344" w:rsidRDefault="00080BBD" w:rsidP="0082619F">
      <w:pPr>
        <w:rPr>
          <w:rFonts w:cs="Arial"/>
          <w:color w:val="001C66"/>
        </w:rPr>
      </w:pPr>
      <w:r w:rsidRPr="00080BBD">
        <w:rPr>
          <w:rFonts w:ascii="DM Sans" w:eastAsia="Batang" w:hAnsi="DM Sans" w:cstheme="minorHAnsi"/>
          <w:color w:val="001C66"/>
          <w:szCs w:val="22"/>
        </w:rPr>
        <w:t xml:space="preserve">Vous disposez dans tous les cas de la faculté d’introduire une réclamation auprès de la CNIL sur son site : </w:t>
      </w:r>
      <w:hyperlink r:id="rId16" w:history="1">
        <w:r w:rsidR="002D444E" w:rsidRPr="006E2386">
          <w:rPr>
            <w:rStyle w:val="Lienhypertexte"/>
            <w:rFonts w:ascii="DM Sans" w:eastAsia="Batang" w:hAnsi="DM Sans" w:cstheme="minorHAnsi"/>
            <w:szCs w:val="22"/>
          </w:rPr>
          <w:t>ww.cnil.fr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w:t>
      </w:r>
      <w:r w:rsidR="002D444E">
        <w:rPr>
          <w:rFonts w:ascii="DM Sans" w:eastAsia="Batang" w:hAnsi="DM Sans" w:cstheme="minorHAnsi"/>
          <w:color w:val="001C66"/>
          <w:szCs w:val="22"/>
        </w:rPr>
        <w:t>.</w:t>
      </w:r>
    </w:p>
    <w:sectPr w:rsidR="00D01A29" w:rsidRPr="00901344" w:rsidSect="006B65E3">
      <w:headerReference w:type="default" r:id="rId17"/>
      <w:footerReference w:type="default" r:id="rId18"/>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907E" w14:textId="77777777" w:rsidR="005D17F7" w:rsidRDefault="005D17F7" w:rsidP="00171254">
      <w:r>
        <w:separator/>
      </w:r>
    </w:p>
  </w:endnote>
  <w:endnote w:type="continuationSeparator" w:id="0">
    <w:p w14:paraId="2B92FE9F" w14:textId="77777777" w:rsidR="005D17F7" w:rsidRDefault="005D17F7"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1AF4" w14:textId="58C694DC" w:rsidR="00901344" w:rsidRPr="00901344" w:rsidRDefault="00901344" w:rsidP="00BB5AA1">
    <w:pPr>
      <w:pStyle w:val="Pieddepage"/>
      <w:rPr>
        <w:b/>
        <w:sz w:val="18"/>
        <w:szCs w:val="18"/>
      </w:rPr>
    </w:pPr>
    <w:r>
      <w:rPr>
        <w:rFonts w:cs="Arial"/>
        <w:sz w:val="18"/>
        <w:szCs w:val="18"/>
      </w:rPr>
      <w:t>P</w:t>
    </w:r>
    <w:r w:rsidRPr="00901344">
      <w:rPr>
        <w:rFonts w:cs="Arial"/>
        <w:sz w:val="18"/>
        <w:szCs w:val="18"/>
      </w:rPr>
      <w:t xml:space="preserve">rix « </w:t>
    </w:r>
    <w:r w:rsidR="00080BBD" w:rsidRPr="00080BBD">
      <w:rPr>
        <w:rFonts w:cs="Arial"/>
        <w:sz w:val="18"/>
        <w:szCs w:val="18"/>
      </w:rPr>
      <w:t>En mouvement et en santé</w:t>
    </w:r>
    <w:r w:rsidR="00080BBD">
      <w:rPr>
        <w:rFonts w:cs="Arial"/>
        <w:sz w:val="18"/>
        <w:szCs w:val="18"/>
      </w:rPr>
      <w:t xml:space="preserve"> </w:t>
    </w:r>
    <w:r w:rsidRPr="00901344">
      <w:rPr>
        <w:rFonts w:cs="Arial"/>
        <w:sz w:val="18"/>
        <w:szCs w:val="18"/>
      </w:rPr>
      <w:t>»</w:t>
    </w:r>
    <w:r w:rsidR="00F11440">
      <w:rPr>
        <w:rFonts w:cs="Arial"/>
        <w:sz w:val="18"/>
        <w:szCs w:val="18"/>
      </w:rPr>
      <w:tab/>
    </w:r>
    <w:r w:rsidR="00BB5AA1"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AC89" w14:textId="77777777" w:rsidR="005D17F7" w:rsidRDefault="005D17F7" w:rsidP="00171254">
      <w:r>
        <w:separator/>
      </w:r>
    </w:p>
  </w:footnote>
  <w:footnote w:type="continuationSeparator" w:id="0">
    <w:p w14:paraId="166E37DF" w14:textId="77777777" w:rsidR="005D17F7" w:rsidRDefault="005D17F7"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36B767EE" w:rsidR="005908B6" w:rsidRDefault="00B94729" w:rsidP="002E5927">
    <w:pPr>
      <w:pStyle w:val="En-tte"/>
      <w:jc w:val="center"/>
    </w:pPr>
    <w:r>
      <w:rPr>
        <w:noProof/>
      </w:rPr>
      <w:drawing>
        <wp:anchor distT="0" distB="0" distL="114300" distR="114300" simplePos="0" relativeHeight="251662848" behindDoc="0" locked="0" layoutInCell="1" allowOverlap="1" wp14:anchorId="71230B2B" wp14:editId="15D1C25C">
          <wp:simplePos x="0" y="0"/>
          <wp:positionH relativeFrom="margin">
            <wp:align>center</wp:align>
          </wp:positionH>
          <wp:positionV relativeFrom="paragraph">
            <wp:posOffset>-611505</wp:posOffset>
          </wp:positionV>
          <wp:extent cx="1981200" cy="894510"/>
          <wp:effectExtent l="0" t="0" r="0" b="1270"/>
          <wp:wrapNone/>
          <wp:docPr id="1421413207"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4E1138D3" w:rsidR="005908B6" w:rsidRDefault="005908B6" w:rsidP="002E5927">
    <w:pPr>
      <w:pStyle w:val="En-tte"/>
      <w:jc w:val="center"/>
    </w:pPr>
  </w:p>
  <w:p w14:paraId="39C1AA69" w14:textId="40472B0F"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B17864"/>
    <w:multiLevelType w:val="hybridMultilevel"/>
    <w:tmpl w:val="EF8088BC"/>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C51020"/>
    <w:multiLevelType w:val="hybridMultilevel"/>
    <w:tmpl w:val="03B8E264"/>
    <w:lvl w:ilvl="0" w:tplc="31BA2690">
      <w:numFmt w:val="bullet"/>
      <w:lvlText w:val="-"/>
      <w:lvlJc w:val="left"/>
      <w:pPr>
        <w:ind w:left="360"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1231" w:hanging="360"/>
      </w:pPr>
      <w:rPr>
        <w:rFonts w:hint="default"/>
        <w:lang w:val="fr-FR" w:eastAsia="en-US" w:bidi="ar-SA"/>
      </w:rPr>
    </w:lvl>
    <w:lvl w:ilvl="2" w:tplc="DAACB016">
      <w:numFmt w:val="bullet"/>
      <w:lvlText w:val="•"/>
      <w:lvlJc w:val="left"/>
      <w:pPr>
        <w:ind w:left="2094" w:hanging="360"/>
      </w:pPr>
      <w:rPr>
        <w:rFonts w:hint="default"/>
        <w:lang w:val="fr-FR" w:eastAsia="en-US" w:bidi="ar-SA"/>
      </w:rPr>
    </w:lvl>
    <w:lvl w:ilvl="3" w:tplc="DCA08EC2">
      <w:numFmt w:val="bullet"/>
      <w:lvlText w:val="•"/>
      <w:lvlJc w:val="left"/>
      <w:pPr>
        <w:ind w:left="2957" w:hanging="360"/>
      </w:pPr>
      <w:rPr>
        <w:rFonts w:hint="default"/>
        <w:lang w:val="fr-FR" w:eastAsia="en-US" w:bidi="ar-SA"/>
      </w:rPr>
    </w:lvl>
    <w:lvl w:ilvl="4" w:tplc="20E2C022">
      <w:numFmt w:val="bullet"/>
      <w:lvlText w:val="•"/>
      <w:lvlJc w:val="left"/>
      <w:pPr>
        <w:ind w:left="3820" w:hanging="360"/>
      </w:pPr>
      <w:rPr>
        <w:rFonts w:hint="default"/>
        <w:lang w:val="fr-FR" w:eastAsia="en-US" w:bidi="ar-SA"/>
      </w:rPr>
    </w:lvl>
    <w:lvl w:ilvl="5" w:tplc="4D86A1B0">
      <w:numFmt w:val="bullet"/>
      <w:lvlText w:val="•"/>
      <w:lvlJc w:val="left"/>
      <w:pPr>
        <w:ind w:left="4683" w:hanging="360"/>
      </w:pPr>
      <w:rPr>
        <w:rFonts w:hint="default"/>
        <w:lang w:val="fr-FR" w:eastAsia="en-US" w:bidi="ar-SA"/>
      </w:rPr>
    </w:lvl>
    <w:lvl w:ilvl="6" w:tplc="7602C462">
      <w:numFmt w:val="bullet"/>
      <w:lvlText w:val="•"/>
      <w:lvlJc w:val="left"/>
      <w:pPr>
        <w:ind w:left="5546" w:hanging="360"/>
      </w:pPr>
      <w:rPr>
        <w:rFonts w:hint="default"/>
        <w:lang w:val="fr-FR" w:eastAsia="en-US" w:bidi="ar-SA"/>
      </w:rPr>
    </w:lvl>
    <w:lvl w:ilvl="7" w:tplc="63B45D54">
      <w:numFmt w:val="bullet"/>
      <w:lvlText w:val="•"/>
      <w:lvlJc w:val="left"/>
      <w:pPr>
        <w:ind w:left="6408" w:hanging="360"/>
      </w:pPr>
      <w:rPr>
        <w:rFonts w:hint="default"/>
        <w:lang w:val="fr-FR" w:eastAsia="en-US" w:bidi="ar-SA"/>
      </w:rPr>
    </w:lvl>
    <w:lvl w:ilvl="8" w:tplc="E274FED0">
      <w:numFmt w:val="bullet"/>
      <w:lvlText w:val="•"/>
      <w:lvlJc w:val="left"/>
      <w:pPr>
        <w:ind w:left="7271" w:hanging="360"/>
      </w:pPr>
      <w:rPr>
        <w:rFonts w:hint="default"/>
        <w:lang w:val="fr-FR" w:eastAsia="en-US" w:bidi="ar-SA"/>
      </w:rPr>
    </w:lvl>
  </w:abstractNum>
  <w:abstractNum w:abstractNumId="6"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FF2C15"/>
    <w:multiLevelType w:val="hybridMultilevel"/>
    <w:tmpl w:val="DB70F936"/>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2F239D"/>
    <w:multiLevelType w:val="multilevel"/>
    <w:tmpl w:val="FACE4860"/>
    <w:lvl w:ilvl="0">
      <w:numFmt w:val="bullet"/>
      <w:lvlText w:val="-"/>
      <w:lvlJc w:val="left"/>
      <w:pPr>
        <w:tabs>
          <w:tab w:val="num" w:pos="360"/>
        </w:tabs>
        <w:ind w:left="36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35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581C00"/>
    <w:multiLevelType w:val="hybridMultilevel"/>
    <w:tmpl w:val="BF5232CC"/>
    <w:lvl w:ilvl="0" w:tplc="F6A0E24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20"/>
  </w:num>
  <w:num w:numId="2" w16cid:durableId="571164667">
    <w:abstractNumId w:val="18"/>
  </w:num>
  <w:num w:numId="3" w16cid:durableId="720977891">
    <w:abstractNumId w:val="22"/>
  </w:num>
  <w:num w:numId="4" w16cid:durableId="1372803216">
    <w:abstractNumId w:val="10"/>
  </w:num>
  <w:num w:numId="5" w16cid:durableId="1266620038">
    <w:abstractNumId w:val="16"/>
  </w:num>
  <w:num w:numId="6" w16cid:durableId="1829202113">
    <w:abstractNumId w:val="1"/>
  </w:num>
  <w:num w:numId="7" w16cid:durableId="468281243">
    <w:abstractNumId w:val="6"/>
  </w:num>
  <w:num w:numId="8" w16cid:durableId="2057925709">
    <w:abstractNumId w:val="17"/>
  </w:num>
  <w:num w:numId="9" w16cid:durableId="1011765131">
    <w:abstractNumId w:val="4"/>
  </w:num>
  <w:num w:numId="10" w16cid:durableId="1148863578">
    <w:abstractNumId w:val="12"/>
  </w:num>
  <w:num w:numId="11" w16cid:durableId="1478301648">
    <w:abstractNumId w:val="0"/>
  </w:num>
  <w:num w:numId="12" w16cid:durableId="236213336">
    <w:abstractNumId w:val="11"/>
  </w:num>
  <w:num w:numId="13" w16cid:durableId="775442112">
    <w:abstractNumId w:val="8"/>
  </w:num>
  <w:num w:numId="14" w16cid:durableId="496311583">
    <w:abstractNumId w:val="13"/>
  </w:num>
  <w:num w:numId="15" w16cid:durableId="519703031">
    <w:abstractNumId w:val="3"/>
  </w:num>
  <w:num w:numId="16" w16cid:durableId="1693648924">
    <w:abstractNumId w:val="14"/>
  </w:num>
  <w:num w:numId="17" w16cid:durableId="1204253620">
    <w:abstractNumId w:val="5"/>
  </w:num>
  <w:num w:numId="18" w16cid:durableId="1196307051">
    <w:abstractNumId w:val="21"/>
  </w:num>
  <w:num w:numId="19" w16cid:durableId="1537161466">
    <w:abstractNumId w:val="9"/>
  </w:num>
  <w:num w:numId="20" w16cid:durableId="847408187">
    <w:abstractNumId w:val="19"/>
  </w:num>
  <w:num w:numId="21" w16cid:durableId="1938368193">
    <w:abstractNumId w:val="15"/>
  </w:num>
  <w:num w:numId="22" w16cid:durableId="2070416234">
    <w:abstractNumId w:val="7"/>
  </w:num>
  <w:num w:numId="23" w16cid:durableId="25722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355"/>
    <w:rsid w:val="0001750E"/>
    <w:rsid w:val="00020596"/>
    <w:rsid w:val="00026D05"/>
    <w:rsid w:val="0002707D"/>
    <w:rsid w:val="00042197"/>
    <w:rsid w:val="000738B5"/>
    <w:rsid w:val="00075D5E"/>
    <w:rsid w:val="00080BBD"/>
    <w:rsid w:val="00095F63"/>
    <w:rsid w:val="000A45EC"/>
    <w:rsid w:val="000A56C7"/>
    <w:rsid w:val="000A67A2"/>
    <w:rsid w:val="000C640F"/>
    <w:rsid w:val="000D02E5"/>
    <w:rsid w:val="000D450E"/>
    <w:rsid w:val="000D68E0"/>
    <w:rsid w:val="000E06FD"/>
    <w:rsid w:val="000E18CB"/>
    <w:rsid w:val="000E706B"/>
    <w:rsid w:val="00102B55"/>
    <w:rsid w:val="00106033"/>
    <w:rsid w:val="001202CE"/>
    <w:rsid w:val="00141F3D"/>
    <w:rsid w:val="001502D7"/>
    <w:rsid w:val="00170EC4"/>
    <w:rsid w:val="00171254"/>
    <w:rsid w:val="00177571"/>
    <w:rsid w:val="00186A5B"/>
    <w:rsid w:val="00197D93"/>
    <w:rsid w:val="001B0924"/>
    <w:rsid w:val="001B1E77"/>
    <w:rsid w:val="001B613C"/>
    <w:rsid w:val="001C0EB6"/>
    <w:rsid w:val="001C6B2F"/>
    <w:rsid w:val="001D7B0E"/>
    <w:rsid w:val="001E0552"/>
    <w:rsid w:val="001E4627"/>
    <w:rsid w:val="001F567D"/>
    <w:rsid w:val="00202ECB"/>
    <w:rsid w:val="00205C7C"/>
    <w:rsid w:val="00215705"/>
    <w:rsid w:val="00216CB9"/>
    <w:rsid w:val="00235BA8"/>
    <w:rsid w:val="0024589F"/>
    <w:rsid w:val="00263E65"/>
    <w:rsid w:val="00266829"/>
    <w:rsid w:val="00283C55"/>
    <w:rsid w:val="002A1800"/>
    <w:rsid w:val="002A40E6"/>
    <w:rsid w:val="002B1BA0"/>
    <w:rsid w:val="002C3EBA"/>
    <w:rsid w:val="002C7105"/>
    <w:rsid w:val="002D0194"/>
    <w:rsid w:val="002D3319"/>
    <w:rsid w:val="002D444E"/>
    <w:rsid w:val="002D6464"/>
    <w:rsid w:val="002E5881"/>
    <w:rsid w:val="002E5927"/>
    <w:rsid w:val="002F14CE"/>
    <w:rsid w:val="00303BA2"/>
    <w:rsid w:val="003046CF"/>
    <w:rsid w:val="00321728"/>
    <w:rsid w:val="0032353F"/>
    <w:rsid w:val="003271D3"/>
    <w:rsid w:val="00331508"/>
    <w:rsid w:val="00332336"/>
    <w:rsid w:val="00354B11"/>
    <w:rsid w:val="0036022C"/>
    <w:rsid w:val="00363077"/>
    <w:rsid w:val="00363753"/>
    <w:rsid w:val="00364797"/>
    <w:rsid w:val="00390131"/>
    <w:rsid w:val="003A3CDD"/>
    <w:rsid w:val="003A43AE"/>
    <w:rsid w:val="003A58C2"/>
    <w:rsid w:val="003B04AE"/>
    <w:rsid w:val="003B530C"/>
    <w:rsid w:val="003D717C"/>
    <w:rsid w:val="003E5C26"/>
    <w:rsid w:val="003F2772"/>
    <w:rsid w:val="00415DA0"/>
    <w:rsid w:val="00416343"/>
    <w:rsid w:val="00417CFE"/>
    <w:rsid w:val="00426525"/>
    <w:rsid w:val="00432A06"/>
    <w:rsid w:val="0043414F"/>
    <w:rsid w:val="0045591C"/>
    <w:rsid w:val="004625DA"/>
    <w:rsid w:val="00464998"/>
    <w:rsid w:val="00473AA5"/>
    <w:rsid w:val="0049782C"/>
    <w:rsid w:val="004B0B87"/>
    <w:rsid w:val="004C7F2D"/>
    <w:rsid w:val="004E0AA4"/>
    <w:rsid w:val="004F62BD"/>
    <w:rsid w:val="00510E6F"/>
    <w:rsid w:val="00520E7F"/>
    <w:rsid w:val="00522BBE"/>
    <w:rsid w:val="00523FFE"/>
    <w:rsid w:val="00526CD5"/>
    <w:rsid w:val="005417D7"/>
    <w:rsid w:val="00541F97"/>
    <w:rsid w:val="0054275B"/>
    <w:rsid w:val="00562D71"/>
    <w:rsid w:val="005734F9"/>
    <w:rsid w:val="00581AB8"/>
    <w:rsid w:val="005908B6"/>
    <w:rsid w:val="005C42B1"/>
    <w:rsid w:val="005D17F7"/>
    <w:rsid w:val="005E496E"/>
    <w:rsid w:val="005E4DF8"/>
    <w:rsid w:val="005E5630"/>
    <w:rsid w:val="005F2E0C"/>
    <w:rsid w:val="005F568F"/>
    <w:rsid w:val="006008DF"/>
    <w:rsid w:val="006050D9"/>
    <w:rsid w:val="00606767"/>
    <w:rsid w:val="00610B02"/>
    <w:rsid w:val="006152EB"/>
    <w:rsid w:val="006221EF"/>
    <w:rsid w:val="00626968"/>
    <w:rsid w:val="00632F10"/>
    <w:rsid w:val="00664DB5"/>
    <w:rsid w:val="00686168"/>
    <w:rsid w:val="006B65E3"/>
    <w:rsid w:val="006D790B"/>
    <w:rsid w:val="006E08E4"/>
    <w:rsid w:val="006E3C3A"/>
    <w:rsid w:val="006F0940"/>
    <w:rsid w:val="006F6476"/>
    <w:rsid w:val="00703133"/>
    <w:rsid w:val="00710348"/>
    <w:rsid w:val="00713BFD"/>
    <w:rsid w:val="00720207"/>
    <w:rsid w:val="007206F4"/>
    <w:rsid w:val="00730D31"/>
    <w:rsid w:val="00731380"/>
    <w:rsid w:val="00736835"/>
    <w:rsid w:val="00740883"/>
    <w:rsid w:val="00740C54"/>
    <w:rsid w:val="00745F13"/>
    <w:rsid w:val="00751735"/>
    <w:rsid w:val="00755671"/>
    <w:rsid w:val="00757796"/>
    <w:rsid w:val="007602E5"/>
    <w:rsid w:val="00761638"/>
    <w:rsid w:val="007637BD"/>
    <w:rsid w:val="00766714"/>
    <w:rsid w:val="00766CEE"/>
    <w:rsid w:val="0077637B"/>
    <w:rsid w:val="00785F36"/>
    <w:rsid w:val="007A2527"/>
    <w:rsid w:val="007B3634"/>
    <w:rsid w:val="007C5788"/>
    <w:rsid w:val="007E0441"/>
    <w:rsid w:val="007E23D4"/>
    <w:rsid w:val="007E5526"/>
    <w:rsid w:val="007F0616"/>
    <w:rsid w:val="00804566"/>
    <w:rsid w:val="00813157"/>
    <w:rsid w:val="00815024"/>
    <w:rsid w:val="00815BAF"/>
    <w:rsid w:val="00822A26"/>
    <w:rsid w:val="008232DD"/>
    <w:rsid w:val="0082619F"/>
    <w:rsid w:val="00831909"/>
    <w:rsid w:val="00831AB2"/>
    <w:rsid w:val="008337FF"/>
    <w:rsid w:val="00847A27"/>
    <w:rsid w:val="008657CE"/>
    <w:rsid w:val="008675CE"/>
    <w:rsid w:val="008754EE"/>
    <w:rsid w:val="00876BBC"/>
    <w:rsid w:val="008862E3"/>
    <w:rsid w:val="008B0501"/>
    <w:rsid w:val="008C3832"/>
    <w:rsid w:val="008D1DC1"/>
    <w:rsid w:val="008D2E92"/>
    <w:rsid w:val="00901344"/>
    <w:rsid w:val="00921CE4"/>
    <w:rsid w:val="00944198"/>
    <w:rsid w:val="00944FB8"/>
    <w:rsid w:val="00951B4D"/>
    <w:rsid w:val="00954AAC"/>
    <w:rsid w:val="009600AE"/>
    <w:rsid w:val="00960BEA"/>
    <w:rsid w:val="00972079"/>
    <w:rsid w:val="00987227"/>
    <w:rsid w:val="00991FB6"/>
    <w:rsid w:val="009964A1"/>
    <w:rsid w:val="009A6BC3"/>
    <w:rsid w:val="009B0D43"/>
    <w:rsid w:val="009B51DE"/>
    <w:rsid w:val="009C2D00"/>
    <w:rsid w:val="009C4933"/>
    <w:rsid w:val="009C76C4"/>
    <w:rsid w:val="009D6714"/>
    <w:rsid w:val="009F3863"/>
    <w:rsid w:val="009F6823"/>
    <w:rsid w:val="00A31D40"/>
    <w:rsid w:val="00A33823"/>
    <w:rsid w:val="00A47AB5"/>
    <w:rsid w:val="00A51361"/>
    <w:rsid w:val="00A53088"/>
    <w:rsid w:val="00A5566F"/>
    <w:rsid w:val="00A64D9A"/>
    <w:rsid w:val="00A6783F"/>
    <w:rsid w:val="00A731F9"/>
    <w:rsid w:val="00A80CC2"/>
    <w:rsid w:val="00A8173E"/>
    <w:rsid w:val="00A84655"/>
    <w:rsid w:val="00A8595F"/>
    <w:rsid w:val="00A9132E"/>
    <w:rsid w:val="00A973F6"/>
    <w:rsid w:val="00AA2595"/>
    <w:rsid w:val="00AA5E6D"/>
    <w:rsid w:val="00AB24F8"/>
    <w:rsid w:val="00AB3443"/>
    <w:rsid w:val="00AC1471"/>
    <w:rsid w:val="00AC27E8"/>
    <w:rsid w:val="00AC60E6"/>
    <w:rsid w:val="00AD378C"/>
    <w:rsid w:val="00AD52B3"/>
    <w:rsid w:val="00AE4BB5"/>
    <w:rsid w:val="00AF0164"/>
    <w:rsid w:val="00AF3524"/>
    <w:rsid w:val="00B0180E"/>
    <w:rsid w:val="00B04D71"/>
    <w:rsid w:val="00B20208"/>
    <w:rsid w:val="00B21E6C"/>
    <w:rsid w:val="00B23B88"/>
    <w:rsid w:val="00B5003B"/>
    <w:rsid w:val="00B65375"/>
    <w:rsid w:val="00B8775B"/>
    <w:rsid w:val="00B94729"/>
    <w:rsid w:val="00BA0EBA"/>
    <w:rsid w:val="00BA45E1"/>
    <w:rsid w:val="00BA5292"/>
    <w:rsid w:val="00BB2D03"/>
    <w:rsid w:val="00BB56FD"/>
    <w:rsid w:val="00BB5AA1"/>
    <w:rsid w:val="00BC1436"/>
    <w:rsid w:val="00BC4D47"/>
    <w:rsid w:val="00BD7FBB"/>
    <w:rsid w:val="00BE07EF"/>
    <w:rsid w:val="00C1738A"/>
    <w:rsid w:val="00C2016B"/>
    <w:rsid w:val="00C51FBE"/>
    <w:rsid w:val="00C5201E"/>
    <w:rsid w:val="00C545BD"/>
    <w:rsid w:val="00C61948"/>
    <w:rsid w:val="00C62809"/>
    <w:rsid w:val="00C71FFE"/>
    <w:rsid w:val="00C7529E"/>
    <w:rsid w:val="00C82F55"/>
    <w:rsid w:val="00C84BAF"/>
    <w:rsid w:val="00C866EB"/>
    <w:rsid w:val="00C9277F"/>
    <w:rsid w:val="00C9753A"/>
    <w:rsid w:val="00CB2EAA"/>
    <w:rsid w:val="00CD1A8C"/>
    <w:rsid w:val="00CD55AC"/>
    <w:rsid w:val="00CE0EFB"/>
    <w:rsid w:val="00CF2420"/>
    <w:rsid w:val="00CF6ADC"/>
    <w:rsid w:val="00CF7E2E"/>
    <w:rsid w:val="00D01A29"/>
    <w:rsid w:val="00D03C42"/>
    <w:rsid w:val="00D04C7D"/>
    <w:rsid w:val="00D15E81"/>
    <w:rsid w:val="00D16760"/>
    <w:rsid w:val="00D33A60"/>
    <w:rsid w:val="00D463A7"/>
    <w:rsid w:val="00D46871"/>
    <w:rsid w:val="00D51B10"/>
    <w:rsid w:val="00D65CC5"/>
    <w:rsid w:val="00D65D36"/>
    <w:rsid w:val="00D76147"/>
    <w:rsid w:val="00D87177"/>
    <w:rsid w:val="00D914E5"/>
    <w:rsid w:val="00D93FA6"/>
    <w:rsid w:val="00D94574"/>
    <w:rsid w:val="00D97A6C"/>
    <w:rsid w:val="00DA45EC"/>
    <w:rsid w:val="00DA5E8D"/>
    <w:rsid w:val="00DB7D36"/>
    <w:rsid w:val="00DC3844"/>
    <w:rsid w:val="00DC5911"/>
    <w:rsid w:val="00DD2D21"/>
    <w:rsid w:val="00DE1948"/>
    <w:rsid w:val="00DE40B9"/>
    <w:rsid w:val="00DE7D01"/>
    <w:rsid w:val="00DF09D6"/>
    <w:rsid w:val="00DF30A3"/>
    <w:rsid w:val="00DF3A98"/>
    <w:rsid w:val="00DF674E"/>
    <w:rsid w:val="00E0095B"/>
    <w:rsid w:val="00E150C1"/>
    <w:rsid w:val="00E253FD"/>
    <w:rsid w:val="00E273E8"/>
    <w:rsid w:val="00E50AA9"/>
    <w:rsid w:val="00E51BD5"/>
    <w:rsid w:val="00E53815"/>
    <w:rsid w:val="00E62A10"/>
    <w:rsid w:val="00E72BD9"/>
    <w:rsid w:val="00E84A72"/>
    <w:rsid w:val="00EA3BB9"/>
    <w:rsid w:val="00EC12F3"/>
    <w:rsid w:val="00F018A5"/>
    <w:rsid w:val="00F0662C"/>
    <w:rsid w:val="00F11440"/>
    <w:rsid w:val="00F11973"/>
    <w:rsid w:val="00F24F1B"/>
    <w:rsid w:val="00F361DC"/>
    <w:rsid w:val="00F6000B"/>
    <w:rsid w:val="00F61154"/>
    <w:rsid w:val="00F7039B"/>
    <w:rsid w:val="00F76961"/>
    <w:rsid w:val="00F92100"/>
    <w:rsid w:val="00F94C8B"/>
    <w:rsid w:val="00FB537D"/>
    <w:rsid w:val="00FC05B5"/>
    <w:rsid w:val="00FC5C7B"/>
    <w:rsid w:val="00FD1318"/>
    <w:rsid w:val="00FD20EF"/>
    <w:rsid w:val="00FE1B3D"/>
    <w:rsid w:val="00FE28F0"/>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3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1"/>
    <w:qFormat/>
    <w:rsid w:val="007A2527"/>
    <w:pPr>
      <w:ind w:left="720"/>
      <w:contextualSpacing/>
    </w:pPr>
  </w:style>
  <w:style w:type="paragraph" w:styleId="Titre">
    <w:name w:val="Title"/>
    <w:basedOn w:val="Normal"/>
    <w:link w:val="TitreCar"/>
    <w:uiPriority w:val="10"/>
    <w:qFormat/>
    <w:rsid w:val="009964A1"/>
    <w:pPr>
      <w:widowControl w:val="0"/>
      <w:autoSpaceDE w:val="0"/>
      <w:autoSpaceDN w:val="0"/>
      <w:spacing w:before="196"/>
      <w:ind w:left="706"/>
      <w:jc w:val="center"/>
    </w:pPr>
    <w:rPr>
      <w:rFonts w:ascii="Calibri" w:eastAsia="Calibri" w:hAnsi="Calibri" w:cs="Calibri"/>
      <w:b/>
      <w:bCs/>
      <w:sz w:val="36"/>
      <w:szCs w:val="36"/>
      <w:u w:val="single" w:color="000000"/>
      <w:lang w:eastAsia="en-US"/>
    </w:rPr>
  </w:style>
  <w:style w:type="character" w:customStyle="1" w:styleId="TitreCar">
    <w:name w:val="Titre Car"/>
    <w:basedOn w:val="Policepardfaut"/>
    <w:link w:val="Titre"/>
    <w:uiPriority w:val="10"/>
    <w:rsid w:val="009964A1"/>
    <w:rPr>
      <w:rFonts w:ascii="Calibri" w:eastAsia="Calibri" w:hAnsi="Calibri" w:cs="Calibri"/>
      <w:b/>
      <w:bCs/>
      <w:sz w:val="36"/>
      <w:szCs w:val="36"/>
      <w:u w:val="single" w:color="000000"/>
      <w:lang w:eastAsia="en-US"/>
    </w:rPr>
  </w:style>
  <w:style w:type="paragraph" w:styleId="Corpsdetexte">
    <w:name w:val="Body Text"/>
    <w:basedOn w:val="Normal"/>
    <w:link w:val="CorpsdetexteCar"/>
    <w:uiPriority w:val="1"/>
    <w:qFormat/>
    <w:rsid w:val="009964A1"/>
    <w:pPr>
      <w:widowControl w:val="0"/>
      <w:autoSpaceDE w:val="0"/>
      <w:autoSpaceDN w:val="0"/>
    </w:pPr>
    <w:rPr>
      <w:rFonts w:ascii="Calibri" w:eastAsia="Calibri" w:hAnsi="Calibri" w:cs="Calibri"/>
      <w:sz w:val="24"/>
      <w:lang w:eastAsia="en-US"/>
    </w:rPr>
  </w:style>
  <w:style w:type="character" w:customStyle="1" w:styleId="CorpsdetexteCar">
    <w:name w:val="Corps de texte Car"/>
    <w:basedOn w:val="Policepardfaut"/>
    <w:link w:val="Corpsdetexte"/>
    <w:uiPriority w:val="1"/>
    <w:rsid w:val="009964A1"/>
    <w:rPr>
      <w:rFonts w:ascii="Calibri" w:eastAsia="Calibri" w:hAnsi="Calibri" w:cs="Calibri"/>
      <w:sz w:val="24"/>
      <w:szCs w:val="24"/>
      <w:lang w:eastAsia="en-US"/>
    </w:rPr>
  </w:style>
  <w:style w:type="paragraph" w:styleId="NormalWeb">
    <w:name w:val="Normal (Web)"/>
    <w:basedOn w:val="Normal"/>
    <w:uiPriority w:val="99"/>
    <w:unhideWhenUsed/>
    <w:rsid w:val="009964A1"/>
    <w:pPr>
      <w:spacing w:before="100" w:beforeAutospacing="1" w:after="100" w:afterAutospacing="1"/>
    </w:pPr>
    <w:rPr>
      <w:rFonts w:ascii="Times New Roman" w:hAnsi="Times New Roman"/>
      <w:sz w:val="24"/>
    </w:rPr>
  </w:style>
  <w:style w:type="character" w:styleId="lev">
    <w:name w:val="Strong"/>
    <w:basedOn w:val="Policepardfaut"/>
    <w:uiPriority w:val="22"/>
    <w:qFormat/>
    <w:rsid w:val="009964A1"/>
    <w:rPr>
      <w:b/>
      <w:bCs/>
    </w:rPr>
  </w:style>
  <w:style w:type="character" w:styleId="Accentuation">
    <w:name w:val="Emphasis"/>
    <w:basedOn w:val="Policepardfaut"/>
    <w:uiPriority w:val="20"/>
    <w:qFormat/>
    <w:rsid w:val="009964A1"/>
    <w:rPr>
      <w:i/>
      <w:iCs/>
    </w:rPr>
  </w:style>
  <w:style w:type="character" w:customStyle="1" w:styleId="En-tteCar">
    <w:name w:val="En-tête Car"/>
    <w:basedOn w:val="Policepardfaut"/>
    <w:link w:val="En-tte"/>
    <w:uiPriority w:val="99"/>
    <w:rsid w:val="009964A1"/>
    <w:rPr>
      <w:rFonts w:ascii="Arial" w:hAnsi="Arial"/>
      <w:sz w:val="22"/>
      <w:szCs w:val="24"/>
    </w:rPr>
  </w:style>
  <w:style w:type="paragraph" w:styleId="Notedebasdepage">
    <w:name w:val="footnote text"/>
    <w:basedOn w:val="Normal"/>
    <w:link w:val="NotedebasdepageCar"/>
    <w:uiPriority w:val="99"/>
    <w:semiHidden/>
    <w:unhideWhenUsed/>
    <w:rsid w:val="009964A1"/>
    <w:pPr>
      <w:widowControl w:val="0"/>
      <w:autoSpaceDE w:val="0"/>
      <w:autoSpaceDN w:val="0"/>
    </w:pPr>
    <w:rPr>
      <w:rFonts w:ascii="Calibri" w:eastAsia="Calibri" w:hAnsi="Calibri" w:cs="Calibri"/>
      <w:sz w:val="20"/>
      <w:szCs w:val="20"/>
      <w:lang w:eastAsia="en-US"/>
    </w:rPr>
  </w:style>
  <w:style w:type="character" w:customStyle="1" w:styleId="NotedebasdepageCar">
    <w:name w:val="Note de bas de page Car"/>
    <w:basedOn w:val="Policepardfaut"/>
    <w:link w:val="Notedebasdepage"/>
    <w:uiPriority w:val="99"/>
    <w:semiHidden/>
    <w:rsid w:val="009964A1"/>
    <w:rPr>
      <w:rFonts w:ascii="Calibri" w:eastAsia="Calibri" w:hAnsi="Calibri" w:cs="Calibri"/>
      <w:lang w:eastAsia="en-US"/>
    </w:rPr>
  </w:style>
  <w:style w:type="character" w:styleId="Appelnotedebasdep">
    <w:name w:val="footnote reference"/>
    <w:basedOn w:val="Policepardfaut"/>
    <w:uiPriority w:val="99"/>
    <w:semiHidden/>
    <w:unhideWhenUsed/>
    <w:rsid w:val="009964A1"/>
    <w:rPr>
      <w:vertAlign w:val="superscript"/>
    </w:rPr>
  </w:style>
  <w:style w:type="character" w:styleId="Textedelespacerserv">
    <w:name w:val="Placeholder Text"/>
    <w:basedOn w:val="Policepardfaut"/>
    <w:uiPriority w:val="67"/>
    <w:rsid w:val="009A6B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tonomie@fhf.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i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nomie@fhf.fr" TargetMode="External"/><Relationship Id="rId5" Type="http://schemas.openxmlformats.org/officeDocument/2006/relationships/webSettings" Target="webSettings.xml"/><Relationship Id="rId15" Type="http://schemas.openxmlformats.org/officeDocument/2006/relationships/hyperlink" Target="mailto:dpo@fhf.fr" TargetMode="External"/><Relationship Id="rId10" Type="http://schemas.openxmlformats.org/officeDocument/2006/relationships/image" Target="cid:BA2F6F48-644D-4E51-A44F-3CE295E323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utonomie@fh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9144">
          <a:solidFill>
            <a:srgbClr val="001C66"/>
          </a:solidFill>
          <a:prstDash val="solid"/>
        </a:ln>
      </a:spPr>
      <a:bodyPr wrap="square" lIns="0" tIns="0" rIns="0" bIns="0" rtlCol="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9382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11065</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27</cp:revision>
  <cp:lastPrinted>2019-01-22T08:11:00Z</cp:lastPrinted>
  <dcterms:created xsi:type="dcterms:W3CDTF">2026-01-06T11:33:00Z</dcterms:created>
  <dcterms:modified xsi:type="dcterms:W3CDTF">2026-01-12T08:29:00Z</dcterms:modified>
</cp:coreProperties>
</file>