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5F9AD2" w14:textId="2ACE9110" w:rsidR="004E6EFA" w:rsidRPr="004E6EFA" w:rsidRDefault="004E6EFA" w:rsidP="004E6EFA">
      <w:pPr>
        <w:jc w:val="center"/>
        <w:rPr>
          <w:b/>
          <w:color w:val="44546A" w:themeColor="text2"/>
        </w:rPr>
      </w:pPr>
      <w:r w:rsidRPr="004E6EFA">
        <w:rPr>
          <w:b/>
          <w:color w:val="44546A" w:themeColor="text2"/>
        </w:rPr>
        <w:t>Projet de coopération entre l’APHP – hôpital européen Georges Pompidou et le CHU de Kigali</w:t>
      </w:r>
    </w:p>
    <w:p w14:paraId="643761FC" w14:textId="1F7DBA45" w:rsidR="002927CA" w:rsidRPr="004E6EFA" w:rsidRDefault="000C1401" w:rsidP="004E6EFA">
      <w:pPr>
        <w:jc w:val="center"/>
        <w:rPr>
          <w:b/>
          <w:color w:val="44546A" w:themeColor="text2"/>
        </w:rPr>
      </w:pPr>
      <w:r w:rsidRPr="004E6EFA">
        <w:rPr>
          <w:b/>
          <w:color w:val="44546A" w:themeColor="text2"/>
        </w:rPr>
        <w:t xml:space="preserve">Rapport de Mission Paris-Kigali </w:t>
      </w:r>
      <w:r w:rsidR="005E7381" w:rsidRPr="004E6EFA">
        <w:rPr>
          <w:b/>
          <w:color w:val="44546A" w:themeColor="text2"/>
        </w:rPr>
        <w:t>du 4 au 9 Avril 2024</w:t>
      </w:r>
    </w:p>
    <w:p w14:paraId="0A12B994" w14:textId="77777777" w:rsidR="002E415B" w:rsidRDefault="002E415B" w:rsidP="005E7381">
      <w:pPr>
        <w:rPr>
          <w:b/>
          <w:bCs/>
          <w:color w:val="44546A" w:themeColor="text2"/>
        </w:rPr>
      </w:pPr>
    </w:p>
    <w:p w14:paraId="19AACCA2" w14:textId="7BBCE151" w:rsidR="002E415B" w:rsidRPr="002E415B" w:rsidRDefault="005E7381" w:rsidP="005E7381">
      <w:pPr>
        <w:rPr>
          <w:b/>
          <w:bCs/>
          <w:color w:val="44546A" w:themeColor="text2"/>
        </w:rPr>
      </w:pPr>
      <w:r w:rsidRPr="002E415B">
        <w:rPr>
          <w:b/>
          <w:bCs/>
          <w:color w:val="44546A" w:themeColor="text2"/>
        </w:rPr>
        <w:t>Objet </w:t>
      </w:r>
      <w:r w:rsidR="002E415B">
        <w:rPr>
          <w:b/>
          <w:bCs/>
          <w:color w:val="44546A" w:themeColor="text2"/>
        </w:rPr>
        <w:t>de la mission</w:t>
      </w:r>
      <w:r w:rsidR="002E415B" w:rsidRPr="002E415B">
        <w:rPr>
          <w:b/>
          <w:bCs/>
          <w:color w:val="44546A" w:themeColor="text2"/>
        </w:rPr>
        <w:t xml:space="preserve"> :</w:t>
      </w:r>
      <w:r w:rsidRPr="002E415B">
        <w:rPr>
          <w:b/>
          <w:bCs/>
          <w:color w:val="44546A" w:themeColor="text2"/>
        </w:rPr>
        <w:t xml:space="preserve"> </w:t>
      </w:r>
    </w:p>
    <w:p w14:paraId="3BB6F80F" w14:textId="2000C5D5" w:rsidR="005E7381" w:rsidRPr="002E415B" w:rsidRDefault="002E415B" w:rsidP="002E415B">
      <w:pPr>
        <w:pStyle w:val="Paragraphedeliste"/>
        <w:numPr>
          <w:ilvl w:val="0"/>
          <w:numId w:val="3"/>
        </w:numPr>
        <w:rPr>
          <w:lang w:val="fr-FR"/>
        </w:rPr>
      </w:pPr>
      <w:r w:rsidRPr="002E415B">
        <w:rPr>
          <w:lang w:val="fr-FR"/>
        </w:rPr>
        <w:t>Echange</w:t>
      </w:r>
      <w:r>
        <w:rPr>
          <w:lang w:val="fr-FR"/>
        </w:rPr>
        <w:t xml:space="preserve">r sur la </w:t>
      </w:r>
      <w:r w:rsidR="005E7381" w:rsidRPr="002E415B">
        <w:rPr>
          <w:lang w:val="fr-FR"/>
        </w:rPr>
        <w:t>continuité du projet axée sur la diabétologie de l’adulte</w:t>
      </w:r>
      <w:r>
        <w:rPr>
          <w:lang w:val="fr-FR"/>
        </w:rPr>
        <w:t>s et p</w:t>
      </w:r>
      <w:r w:rsidR="005E7381" w:rsidRPr="002E415B">
        <w:rPr>
          <w:lang w:val="fr-FR"/>
        </w:rPr>
        <w:t>répar</w:t>
      </w:r>
      <w:r>
        <w:rPr>
          <w:lang w:val="fr-FR"/>
        </w:rPr>
        <w:t>er</w:t>
      </w:r>
      <w:r w:rsidR="005E7381" w:rsidRPr="002E415B">
        <w:rPr>
          <w:lang w:val="fr-FR"/>
        </w:rPr>
        <w:t xml:space="preserve"> </w:t>
      </w:r>
      <w:r>
        <w:rPr>
          <w:lang w:val="fr-FR"/>
        </w:rPr>
        <w:t xml:space="preserve">le </w:t>
      </w:r>
      <w:r w:rsidR="005E7381" w:rsidRPr="002E415B">
        <w:rPr>
          <w:lang w:val="fr-FR"/>
        </w:rPr>
        <w:t xml:space="preserve">projet au prochain appel </w:t>
      </w:r>
      <w:r>
        <w:rPr>
          <w:lang w:val="fr-FR"/>
        </w:rPr>
        <w:t>à candidatures du</w:t>
      </w:r>
      <w:r w:rsidR="005E7381" w:rsidRPr="002E415B">
        <w:rPr>
          <w:lang w:val="fr-FR"/>
        </w:rPr>
        <w:t xml:space="preserve"> PRPH 4.</w:t>
      </w:r>
    </w:p>
    <w:p w14:paraId="7557266C" w14:textId="0C00AE7D" w:rsidR="005E7381" w:rsidRPr="002E415B" w:rsidRDefault="005E7381" w:rsidP="005E7381">
      <w:pPr>
        <w:rPr>
          <w:b/>
          <w:bCs/>
          <w:color w:val="44546A" w:themeColor="text2"/>
        </w:rPr>
      </w:pPr>
      <w:r w:rsidRPr="002E415B">
        <w:rPr>
          <w:b/>
          <w:bCs/>
          <w:color w:val="44546A" w:themeColor="text2"/>
        </w:rPr>
        <w:t>Membres de délégation</w:t>
      </w:r>
      <w:r w:rsidR="002E415B">
        <w:rPr>
          <w:b/>
          <w:bCs/>
          <w:color w:val="44546A" w:themeColor="text2"/>
        </w:rPr>
        <w:t xml:space="preserve"> française</w:t>
      </w:r>
      <w:r w:rsidRPr="002E415B">
        <w:rPr>
          <w:b/>
          <w:bCs/>
          <w:color w:val="44546A" w:themeColor="text2"/>
        </w:rPr>
        <w:t xml:space="preserve"> :</w:t>
      </w:r>
    </w:p>
    <w:p w14:paraId="2B69E84F" w14:textId="77777777" w:rsidR="005E7381" w:rsidRPr="002E415B" w:rsidRDefault="005E7381" w:rsidP="005E7381">
      <w:pPr>
        <w:pStyle w:val="Paragraphedeliste"/>
        <w:numPr>
          <w:ilvl w:val="0"/>
          <w:numId w:val="1"/>
        </w:numPr>
        <w:shd w:val="clear" w:color="auto" w:fill="FFFFFF"/>
        <w:spacing w:before="100" w:beforeAutospacing="1" w:after="100" w:afterAutospacing="1" w:line="240" w:lineRule="auto"/>
        <w:rPr>
          <w:lang w:val="fr-FR"/>
        </w:rPr>
      </w:pPr>
      <w:r w:rsidRPr="002E415B">
        <w:rPr>
          <w:lang w:val="fr-FR"/>
        </w:rPr>
        <w:t xml:space="preserve">Elena </w:t>
      </w:r>
      <w:proofErr w:type="gramStart"/>
      <w:r w:rsidRPr="002E415B">
        <w:rPr>
          <w:lang w:val="fr-FR"/>
        </w:rPr>
        <w:t>PAILLAUD:</w:t>
      </w:r>
      <w:proofErr w:type="gramEnd"/>
      <w:r w:rsidRPr="002E415B">
        <w:rPr>
          <w:lang w:val="fr-FR"/>
        </w:rPr>
        <w:t xml:space="preserve"> Cheffe de service de gériatrie de l'hôpital européen Georges Pompidou </w:t>
      </w:r>
    </w:p>
    <w:p w14:paraId="1901E7E8" w14:textId="77777777" w:rsidR="005E7381" w:rsidRPr="002E415B" w:rsidRDefault="005E7381" w:rsidP="005E7381">
      <w:pPr>
        <w:pStyle w:val="Paragraphedeliste"/>
        <w:numPr>
          <w:ilvl w:val="0"/>
          <w:numId w:val="1"/>
        </w:numPr>
        <w:shd w:val="clear" w:color="auto" w:fill="FFFFFF"/>
        <w:spacing w:before="100" w:beforeAutospacing="1" w:after="100" w:afterAutospacing="1" w:line="240" w:lineRule="auto"/>
        <w:rPr>
          <w:lang w:val="fr-FR"/>
        </w:rPr>
      </w:pPr>
      <w:r w:rsidRPr="002E415B">
        <w:rPr>
          <w:lang w:val="fr-FR"/>
        </w:rPr>
        <w:t>Jean Philippe DAVID : Chef de service de gériatrie, CHU Mondor</w:t>
      </w:r>
    </w:p>
    <w:p w14:paraId="792A7483" w14:textId="77777777" w:rsidR="005E7381" w:rsidRPr="002E415B" w:rsidRDefault="00F45EF9" w:rsidP="005E7381">
      <w:pPr>
        <w:pStyle w:val="Paragraphedeliste"/>
        <w:numPr>
          <w:ilvl w:val="0"/>
          <w:numId w:val="1"/>
        </w:numPr>
        <w:shd w:val="clear" w:color="auto" w:fill="FFFFFF"/>
        <w:spacing w:before="100" w:beforeAutospacing="1" w:after="100" w:afterAutospacing="1" w:line="240" w:lineRule="auto"/>
        <w:rPr>
          <w:lang w:val="fr-FR"/>
        </w:rPr>
      </w:pPr>
      <w:r w:rsidRPr="002E415B">
        <w:rPr>
          <w:lang w:val="fr-FR"/>
        </w:rPr>
        <w:t>Alina</w:t>
      </w:r>
      <w:r w:rsidR="005E7381" w:rsidRPr="002E415B">
        <w:rPr>
          <w:lang w:val="fr-FR"/>
        </w:rPr>
        <w:t xml:space="preserve"> </w:t>
      </w:r>
      <w:proofErr w:type="gramStart"/>
      <w:r w:rsidR="005E7381" w:rsidRPr="002E415B">
        <w:rPr>
          <w:lang w:val="fr-FR"/>
        </w:rPr>
        <w:t>RADU:</w:t>
      </w:r>
      <w:proofErr w:type="gramEnd"/>
      <w:r w:rsidR="005E7381" w:rsidRPr="002E415B">
        <w:rPr>
          <w:lang w:val="fr-FR"/>
        </w:rPr>
        <w:t xml:space="preserve"> Diabétologue, responsable de </w:t>
      </w:r>
      <w:r w:rsidRPr="002E415B">
        <w:rPr>
          <w:lang w:val="fr-FR"/>
        </w:rPr>
        <w:t>l’Unité Fonctionnelle</w:t>
      </w:r>
      <w:r w:rsidR="005E7381" w:rsidRPr="002E415B">
        <w:rPr>
          <w:lang w:val="fr-FR"/>
        </w:rPr>
        <w:t xml:space="preserve"> de diabétologie</w:t>
      </w:r>
      <w:r w:rsidRPr="002E415B">
        <w:rPr>
          <w:lang w:val="fr-FR"/>
        </w:rPr>
        <w:t xml:space="preserve"> (Service de Nutrition)</w:t>
      </w:r>
      <w:r w:rsidR="005E7381" w:rsidRPr="002E415B">
        <w:rPr>
          <w:lang w:val="fr-FR"/>
        </w:rPr>
        <w:t>, de l'hôpital européen Georges Pompidou </w:t>
      </w:r>
    </w:p>
    <w:p w14:paraId="6CC4BF7F" w14:textId="51A50217" w:rsidR="005E7381" w:rsidRPr="002E415B" w:rsidRDefault="005E7381" w:rsidP="005E7381">
      <w:pPr>
        <w:pStyle w:val="Paragraphedeliste"/>
        <w:numPr>
          <w:ilvl w:val="0"/>
          <w:numId w:val="1"/>
        </w:numPr>
        <w:shd w:val="clear" w:color="auto" w:fill="FFFFFF"/>
        <w:spacing w:before="100" w:beforeAutospacing="1" w:after="100" w:afterAutospacing="1" w:line="240" w:lineRule="auto"/>
        <w:rPr>
          <w:lang w:val="fr-FR"/>
        </w:rPr>
      </w:pPr>
      <w:r w:rsidRPr="002E415B">
        <w:rPr>
          <w:lang w:val="fr-FR"/>
        </w:rPr>
        <w:t>T</w:t>
      </w:r>
      <w:r w:rsidR="008339D5" w:rsidRPr="002E415B">
        <w:rPr>
          <w:lang w:val="fr-FR"/>
        </w:rPr>
        <w:t xml:space="preserve">eddy </w:t>
      </w:r>
      <w:r w:rsidRPr="002E415B">
        <w:rPr>
          <w:lang w:val="fr-FR"/>
        </w:rPr>
        <w:t xml:space="preserve">CITTY : infirmier spécialisé en plaies et cicatrisations, infirmier référent de l’équipe </w:t>
      </w:r>
      <w:proofErr w:type="gramStart"/>
      <w:r w:rsidRPr="002E415B">
        <w:rPr>
          <w:lang w:val="fr-FR"/>
        </w:rPr>
        <w:t>mobile</w:t>
      </w:r>
      <w:proofErr w:type="gramEnd"/>
      <w:r w:rsidRPr="002E415B">
        <w:rPr>
          <w:lang w:val="fr-FR"/>
        </w:rPr>
        <w:t xml:space="preserve"> plaies complexes et cicatrisation de l'hôpital européen Georges Pompidou </w:t>
      </w:r>
    </w:p>
    <w:p w14:paraId="479C02A5" w14:textId="77777777" w:rsidR="002E415B" w:rsidRDefault="002E415B" w:rsidP="005E7381">
      <w:pPr>
        <w:rPr>
          <w:b/>
          <w:bCs/>
          <w:color w:val="44546A" w:themeColor="text2"/>
        </w:rPr>
      </w:pPr>
      <w:r w:rsidRPr="002E415B">
        <w:rPr>
          <w:b/>
          <w:bCs/>
          <w:color w:val="44546A" w:themeColor="text2"/>
        </w:rPr>
        <w:t>P</w:t>
      </w:r>
      <w:r w:rsidR="005E7381" w:rsidRPr="002E415B">
        <w:rPr>
          <w:b/>
          <w:bCs/>
          <w:color w:val="44546A" w:themeColor="text2"/>
        </w:rPr>
        <w:t xml:space="preserve">rogramme de </w:t>
      </w:r>
      <w:r w:rsidRPr="002E415B">
        <w:rPr>
          <w:b/>
          <w:bCs/>
          <w:color w:val="44546A" w:themeColor="text2"/>
        </w:rPr>
        <w:t xml:space="preserve">la </w:t>
      </w:r>
      <w:r w:rsidR="005E7381" w:rsidRPr="002E415B">
        <w:rPr>
          <w:b/>
          <w:bCs/>
          <w:color w:val="44546A" w:themeColor="text2"/>
        </w:rPr>
        <w:t xml:space="preserve">mission </w:t>
      </w:r>
      <w:r w:rsidR="00F45EF9" w:rsidRPr="002E415B">
        <w:rPr>
          <w:b/>
          <w:bCs/>
          <w:color w:val="44546A" w:themeColor="text2"/>
        </w:rPr>
        <w:t>au CHU de K</w:t>
      </w:r>
      <w:r w:rsidR="005E7381" w:rsidRPr="002E415B">
        <w:rPr>
          <w:b/>
          <w:bCs/>
          <w:color w:val="44546A" w:themeColor="text2"/>
        </w:rPr>
        <w:t>igali</w:t>
      </w:r>
      <w:r w:rsidRPr="002E415B">
        <w:rPr>
          <w:b/>
          <w:bCs/>
          <w:color w:val="44546A" w:themeColor="text2"/>
        </w:rPr>
        <w:t xml:space="preserve"> : </w:t>
      </w:r>
    </w:p>
    <w:p w14:paraId="141BA94C" w14:textId="3723143F" w:rsidR="005E7381" w:rsidRPr="00267C03" w:rsidRDefault="002E415B" w:rsidP="002E415B">
      <w:pPr>
        <w:pStyle w:val="Paragraphedeliste"/>
        <w:numPr>
          <w:ilvl w:val="0"/>
          <w:numId w:val="4"/>
        </w:numPr>
        <w:rPr>
          <w:b/>
          <w:bCs/>
          <w:color w:val="44546A" w:themeColor="text2"/>
          <w:lang w:val="fr-FR"/>
        </w:rPr>
      </w:pPr>
      <w:r w:rsidRPr="00267C03">
        <w:rPr>
          <w:lang w:val="fr-FR"/>
        </w:rPr>
        <w:t>I</w:t>
      </w:r>
      <w:r w:rsidR="005E7381" w:rsidRPr="00267C03">
        <w:rPr>
          <w:lang w:val="fr-FR"/>
        </w:rPr>
        <w:t xml:space="preserve">nterventions </w:t>
      </w:r>
      <w:r w:rsidRPr="00267C03">
        <w:rPr>
          <w:lang w:val="fr-FR"/>
        </w:rPr>
        <w:t xml:space="preserve">de la délégation </w:t>
      </w:r>
      <w:r w:rsidR="005E7381" w:rsidRPr="00267C03">
        <w:rPr>
          <w:lang w:val="fr-FR"/>
        </w:rPr>
        <w:t xml:space="preserve">en éducation thérapeutique auprès des internes et </w:t>
      </w:r>
      <w:r w:rsidR="00267C03" w:rsidRPr="00267C03">
        <w:rPr>
          <w:lang w:val="fr-FR"/>
        </w:rPr>
        <w:t xml:space="preserve">infirmières </w:t>
      </w:r>
      <w:r w:rsidR="00267C03">
        <w:rPr>
          <w:lang w:val="fr-FR"/>
        </w:rPr>
        <w:t>du CHU</w:t>
      </w:r>
      <w:r w:rsidR="00267C03" w:rsidRPr="00267C03">
        <w:rPr>
          <w:lang w:val="fr-FR"/>
        </w:rPr>
        <w:t xml:space="preserve"> ;</w:t>
      </w:r>
      <w:r w:rsidRPr="00267C03">
        <w:rPr>
          <w:lang w:val="fr-FR"/>
        </w:rPr>
        <w:t xml:space="preserve"> </w:t>
      </w:r>
      <w:r w:rsidR="005E7381" w:rsidRPr="00267C03">
        <w:rPr>
          <w:lang w:val="fr-FR"/>
        </w:rPr>
        <w:t xml:space="preserve"> </w:t>
      </w:r>
    </w:p>
    <w:p w14:paraId="043A8588" w14:textId="1103D7C9" w:rsidR="00D37493" w:rsidRPr="002E415B" w:rsidRDefault="002E415B" w:rsidP="002E415B">
      <w:pPr>
        <w:pStyle w:val="Paragraphedeliste"/>
        <w:numPr>
          <w:ilvl w:val="0"/>
          <w:numId w:val="4"/>
        </w:numPr>
        <w:rPr>
          <w:lang w:val="fr-FR"/>
        </w:rPr>
      </w:pPr>
      <w:r w:rsidRPr="002E415B">
        <w:rPr>
          <w:lang w:val="fr-FR"/>
        </w:rPr>
        <w:t>S</w:t>
      </w:r>
      <w:r w:rsidR="005E7381" w:rsidRPr="002E415B">
        <w:rPr>
          <w:lang w:val="fr-FR"/>
        </w:rPr>
        <w:t xml:space="preserve">éances de travail sur le projet à venir avec </w:t>
      </w:r>
      <w:r w:rsidRPr="002E415B">
        <w:rPr>
          <w:lang w:val="fr-FR"/>
        </w:rPr>
        <w:t>l</w:t>
      </w:r>
      <w:r>
        <w:rPr>
          <w:lang w:val="fr-FR"/>
        </w:rPr>
        <w:t xml:space="preserve">a participation de : </w:t>
      </w:r>
    </w:p>
    <w:p w14:paraId="373DE978" w14:textId="008F26A8" w:rsidR="002E415B" w:rsidRDefault="00457786" w:rsidP="005E7381">
      <w:pPr>
        <w:pStyle w:val="Paragraphedeliste"/>
        <w:numPr>
          <w:ilvl w:val="1"/>
          <w:numId w:val="4"/>
        </w:numPr>
        <w:rPr>
          <w:b/>
          <w:lang w:val="fr-FR"/>
        </w:rPr>
      </w:pPr>
      <w:proofErr w:type="gramStart"/>
      <w:r w:rsidRPr="002E415B">
        <w:rPr>
          <w:lang w:val="fr-FR"/>
        </w:rPr>
        <w:t>la</w:t>
      </w:r>
      <w:proofErr w:type="gramEnd"/>
      <w:r w:rsidRPr="002E415B">
        <w:rPr>
          <w:lang w:val="fr-FR"/>
        </w:rPr>
        <w:t xml:space="preserve"> Professeure d’endocrinologie et vi</w:t>
      </w:r>
      <w:r w:rsidR="00A83E8A" w:rsidRPr="002E415B">
        <w:rPr>
          <w:lang w:val="fr-FR"/>
        </w:rPr>
        <w:t>ce-doyenne de la Faculté de M</w:t>
      </w:r>
      <w:r w:rsidRPr="002E415B">
        <w:rPr>
          <w:lang w:val="fr-FR"/>
        </w:rPr>
        <w:t xml:space="preserve">édecine :  </w:t>
      </w:r>
      <w:r w:rsidR="00F45EF9" w:rsidRPr="00267C03">
        <w:rPr>
          <w:bCs/>
          <w:lang w:val="fr-FR"/>
        </w:rPr>
        <w:t>M</w:t>
      </w:r>
      <w:r w:rsidRPr="00267C03">
        <w:rPr>
          <w:bCs/>
          <w:lang w:val="fr-FR"/>
        </w:rPr>
        <w:t xml:space="preserve">adame Charlotte </w:t>
      </w:r>
      <w:proofErr w:type="spellStart"/>
      <w:r w:rsidRPr="00267C03">
        <w:rPr>
          <w:bCs/>
          <w:lang w:val="fr-FR"/>
        </w:rPr>
        <w:t>Bavuma</w:t>
      </w:r>
      <w:proofErr w:type="spellEnd"/>
    </w:p>
    <w:p w14:paraId="78B3DF5B" w14:textId="77777777" w:rsidR="002E415B" w:rsidRDefault="005E7381" w:rsidP="005E7381">
      <w:pPr>
        <w:pStyle w:val="Paragraphedeliste"/>
        <w:numPr>
          <w:ilvl w:val="1"/>
          <w:numId w:val="4"/>
        </w:numPr>
        <w:rPr>
          <w:b/>
          <w:lang w:val="fr-FR"/>
        </w:rPr>
      </w:pPr>
      <w:proofErr w:type="gramStart"/>
      <w:r w:rsidRPr="002E415B">
        <w:rPr>
          <w:lang w:val="fr-FR"/>
        </w:rPr>
        <w:t>le</w:t>
      </w:r>
      <w:proofErr w:type="gramEnd"/>
      <w:r w:rsidRPr="002E415B">
        <w:rPr>
          <w:lang w:val="fr-FR"/>
        </w:rPr>
        <w:t xml:space="preserve"> chef de service de nutrition : </w:t>
      </w:r>
      <w:r w:rsidR="00457786" w:rsidRPr="00267C03">
        <w:rPr>
          <w:bCs/>
          <w:lang w:val="fr-FR"/>
        </w:rPr>
        <w:t xml:space="preserve">Monsieur </w:t>
      </w:r>
      <w:r w:rsidRPr="00267C03">
        <w:rPr>
          <w:bCs/>
          <w:lang w:val="fr-FR"/>
        </w:rPr>
        <w:t xml:space="preserve"> Joseph </w:t>
      </w:r>
      <w:proofErr w:type="spellStart"/>
      <w:r w:rsidRPr="00267C03">
        <w:rPr>
          <w:bCs/>
          <w:lang w:val="fr-FR"/>
        </w:rPr>
        <w:t>Uwiragiye</w:t>
      </w:r>
      <w:proofErr w:type="spellEnd"/>
      <w:r w:rsidRPr="002E415B">
        <w:rPr>
          <w:b/>
          <w:lang w:val="fr-FR"/>
        </w:rPr>
        <w:t> </w:t>
      </w:r>
    </w:p>
    <w:p w14:paraId="1A35AA76" w14:textId="77777777" w:rsidR="002E415B" w:rsidRPr="00267C03" w:rsidRDefault="005E7381" w:rsidP="005E7381">
      <w:pPr>
        <w:pStyle w:val="Paragraphedeliste"/>
        <w:numPr>
          <w:ilvl w:val="1"/>
          <w:numId w:val="4"/>
        </w:numPr>
        <w:rPr>
          <w:lang w:val="fr-FR"/>
        </w:rPr>
      </w:pPr>
      <w:proofErr w:type="gramStart"/>
      <w:r w:rsidRPr="002E415B">
        <w:rPr>
          <w:lang w:val="fr-FR"/>
        </w:rPr>
        <w:t>le</w:t>
      </w:r>
      <w:proofErr w:type="gramEnd"/>
      <w:r w:rsidRPr="002E415B">
        <w:rPr>
          <w:lang w:val="fr-FR"/>
        </w:rPr>
        <w:t xml:space="preserve"> responsable de la formation médicale et </w:t>
      </w:r>
      <w:r w:rsidR="00D37493" w:rsidRPr="002E415B">
        <w:rPr>
          <w:lang w:val="fr-FR"/>
        </w:rPr>
        <w:t>paramédicale</w:t>
      </w:r>
      <w:r w:rsidRPr="002E415B">
        <w:rPr>
          <w:lang w:val="fr-FR"/>
        </w:rPr>
        <w:t xml:space="preserve"> du CHU de Kigali :</w:t>
      </w:r>
      <w:r w:rsidR="00D37493" w:rsidRPr="002E415B">
        <w:rPr>
          <w:lang w:val="fr-FR"/>
        </w:rPr>
        <w:t xml:space="preserve"> </w:t>
      </w:r>
      <w:r w:rsidR="00D37493" w:rsidRPr="00267C03">
        <w:rPr>
          <w:lang w:val="fr-FR"/>
        </w:rPr>
        <w:t xml:space="preserve">Professeur </w:t>
      </w:r>
      <w:r w:rsidRPr="00267C03">
        <w:rPr>
          <w:lang w:val="fr-FR"/>
        </w:rPr>
        <w:t xml:space="preserve">Emmanuel </w:t>
      </w:r>
      <w:r w:rsidR="00D37493" w:rsidRPr="00267C03">
        <w:rPr>
          <w:lang w:val="fr-FR"/>
        </w:rPr>
        <w:t xml:space="preserve">Rusingiza </w:t>
      </w:r>
      <w:r w:rsidR="00457786" w:rsidRPr="00267C03">
        <w:rPr>
          <w:lang w:val="fr-FR"/>
        </w:rPr>
        <w:t>Kamanzi</w:t>
      </w:r>
    </w:p>
    <w:p w14:paraId="7CEA7726" w14:textId="5871A0E1" w:rsidR="00D37493" w:rsidRPr="00267C03" w:rsidRDefault="00D37493" w:rsidP="005E7381">
      <w:pPr>
        <w:pStyle w:val="Paragraphedeliste"/>
        <w:numPr>
          <w:ilvl w:val="1"/>
          <w:numId w:val="4"/>
        </w:numPr>
        <w:rPr>
          <w:lang w:val="fr-FR"/>
        </w:rPr>
      </w:pPr>
      <w:r w:rsidRPr="00267C03">
        <w:rPr>
          <w:lang w:val="fr-FR"/>
        </w:rPr>
        <w:t xml:space="preserve"> </w:t>
      </w:r>
      <w:proofErr w:type="gramStart"/>
      <w:r w:rsidRPr="00267C03">
        <w:rPr>
          <w:lang w:val="fr-FR"/>
        </w:rPr>
        <w:t>la</w:t>
      </w:r>
      <w:proofErr w:type="gramEnd"/>
      <w:r w:rsidRPr="00267C03">
        <w:rPr>
          <w:lang w:val="fr-FR"/>
        </w:rPr>
        <w:t xml:space="preserve"> cadre supérieure de soins : </w:t>
      </w:r>
      <w:r w:rsidR="00457786" w:rsidRPr="00267C03">
        <w:rPr>
          <w:lang w:val="fr-FR"/>
        </w:rPr>
        <w:t xml:space="preserve">Madame Jeanne </w:t>
      </w:r>
      <w:proofErr w:type="spellStart"/>
      <w:r w:rsidR="00457786" w:rsidRPr="00267C03">
        <w:rPr>
          <w:lang w:val="fr-FR"/>
        </w:rPr>
        <w:t>Bamurange</w:t>
      </w:r>
      <w:proofErr w:type="spellEnd"/>
      <w:r w:rsidR="00457786" w:rsidRPr="00267C03">
        <w:rPr>
          <w:lang w:val="fr-FR"/>
        </w:rPr>
        <w:t xml:space="preserve"> </w:t>
      </w:r>
    </w:p>
    <w:p w14:paraId="49E9EB95" w14:textId="35533F01" w:rsidR="00D37493" w:rsidRPr="002E415B" w:rsidRDefault="002E415B">
      <w:pPr>
        <w:rPr>
          <w:b/>
          <w:bCs/>
          <w:color w:val="44546A" w:themeColor="text2"/>
        </w:rPr>
      </w:pPr>
      <w:r w:rsidRPr="002E415B">
        <w:rPr>
          <w:b/>
          <w:bCs/>
          <w:color w:val="44546A" w:themeColor="text2"/>
        </w:rPr>
        <w:t>R</w:t>
      </w:r>
      <w:r w:rsidR="00D37493" w:rsidRPr="002E415B">
        <w:rPr>
          <w:b/>
          <w:bCs/>
          <w:color w:val="44546A" w:themeColor="text2"/>
        </w:rPr>
        <w:t>ésumé de</w:t>
      </w:r>
      <w:r>
        <w:rPr>
          <w:b/>
          <w:bCs/>
          <w:color w:val="44546A" w:themeColor="text2"/>
        </w:rPr>
        <w:t xml:space="preserve">s </w:t>
      </w:r>
      <w:r w:rsidR="00D37493" w:rsidRPr="002E415B">
        <w:rPr>
          <w:b/>
          <w:bCs/>
          <w:color w:val="44546A" w:themeColor="text2"/>
        </w:rPr>
        <w:t>différents échanges :</w:t>
      </w:r>
    </w:p>
    <w:p w14:paraId="2DFF99DB" w14:textId="77777777" w:rsidR="0034083F" w:rsidRDefault="00D37493" w:rsidP="00CE5E67">
      <w:pPr>
        <w:jc w:val="both"/>
      </w:pPr>
      <w:r>
        <w:t xml:space="preserve">La pathologie diabétique est fréquente au Rwanda avec près de 6,5% de la population </w:t>
      </w:r>
      <w:r w:rsidR="00365A63">
        <w:t xml:space="preserve">en est </w:t>
      </w:r>
      <w:r>
        <w:t>atteinte. Elle concerne aussi bien le diabète de type1 et de type 2</w:t>
      </w:r>
      <w:r w:rsidR="00365A63">
        <w:t>,</w:t>
      </w:r>
      <w:r w:rsidR="003830BF">
        <w:t xml:space="preserve"> touchant </w:t>
      </w:r>
      <w:r>
        <w:t>les enfants/ adolescents et les adultes</w:t>
      </w:r>
      <w:r w:rsidR="003830BF">
        <w:t xml:space="preserve">.  La prise en charge est insuffisante et la maladie reste sous diagnostiquée et sous traitée. </w:t>
      </w:r>
      <w:r w:rsidR="0034083F">
        <w:t xml:space="preserve">Le typage du diabète est difficile à réaliser et le traitement est instauré de façon empirique. </w:t>
      </w:r>
      <w:proofErr w:type="gramStart"/>
      <w:r w:rsidR="0034083F">
        <w:t>En terme</w:t>
      </w:r>
      <w:proofErr w:type="gramEnd"/>
      <w:r w:rsidR="0034083F">
        <w:t xml:space="preserve"> d’antidiabétiques oraux, l’arsenal thérapeutique est conséquent et accessible à toute la population, relayé en milieu rural par les dispensaires. L’offre d’insuline est assez réduite, mais les insulines essentielles sont disponibles. </w:t>
      </w:r>
    </w:p>
    <w:p w14:paraId="41BE4186" w14:textId="77777777" w:rsidR="0034083F" w:rsidRDefault="003830BF" w:rsidP="00CE5E67">
      <w:pPr>
        <w:jc w:val="both"/>
      </w:pPr>
      <w:r>
        <w:t>Le problème urgent</w:t>
      </w:r>
      <w:r w:rsidR="0034083F">
        <w:t xml:space="preserve"> et préoccupant pour les médecins et les autorités de santé</w:t>
      </w:r>
      <w:r>
        <w:t xml:space="preserve"> est le pied diabétique avec un taux d’amputation important et un retard de prise en charge.  </w:t>
      </w:r>
      <w:r w:rsidR="008761EA">
        <w:t xml:space="preserve">Assez souvent, </w:t>
      </w:r>
      <w:r w:rsidR="009E088C">
        <w:t xml:space="preserve">les patients sont adressés à l’hôpital quand la situation est trop grave ou trop urgente pour pouvoir éviter un geste chirurgical radical. </w:t>
      </w:r>
      <w:r>
        <w:t xml:space="preserve"> </w:t>
      </w:r>
    </w:p>
    <w:p w14:paraId="3AE478CA" w14:textId="77777777" w:rsidR="009E088C" w:rsidRDefault="003830BF" w:rsidP="00CE5E67">
      <w:pPr>
        <w:jc w:val="both"/>
      </w:pPr>
      <w:r>
        <w:t xml:space="preserve"> </w:t>
      </w:r>
      <w:r w:rsidR="00CE5E67">
        <w:t>Les soins com</w:t>
      </w:r>
      <w:r w:rsidR="009E088C">
        <w:t>munautaires sont bien organisés sur le modèle du « </w:t>
      </w:r>
      <w:proofErr w:type="spellStart"/>
      <w:r w:rsidR="009E088C">
        <w:t>task</w:t>
      </w:r>
      <w:proofErr w:type="spellEnd"/>
      <w:r w:rsidR="009E088C">
        <w:t xml:space="preserve"> </w:t>
      </w:r>
      <w:proofErr w:type="spellStart"/>
      <w:r w:rsidR="009E088C">
        <w:t>shifting</w:t>
      </w:r>
      <w:proofErr w:type="spellEnd"/>
      <w:r w:rsidR="009E088C">
        <w:t xml:space="preserve"> ». Beaucoup de soins simples et des actions de dépistage peuvent être réalisés dans les dispensaires et les </w:t>
      </w:r>
      <w:proofErr w:type="spellStart"/>
      <w:r w:rsidR="009E088C">
        <w:t>hopitaux</w:t>
      </w:r>
      <w:proofErr w:type="spellEnd"/>
      <w:r w:rsidR="009E088C">
        <w:t xml:space="preserve"> de district.  </w:t>
      </w:r>
      <w:r w:rsidR="00CE5E67">
        <w:t xml:space="preserve"> </w:t>
      </w:r>
      <w:r w:rsidR="007C6877">
        <w:t>Des actions d’éducation ont été mises en place dans les structures de soins primaires avec du matériel adapté, mais cela reste insuffisant. Des actions de sensibilisation ont également été mises en place comme le port obligatoire</w:t>
      </w:r>
      <w:r w:rsidR="009E088C" w:rsidRPr="009E088C">
        <w:t xml:space="preserve"> </w:t>
      </w:r>
      <w:r w:rsidR="009E088C">
        <w:t>de chaussures</w:t>
      </w:r>
      <w:r w:rsidR="007C6877">
        <w:t xml:space="preserve">.  </w:t>
      </w:r>
    </w:p>
    <w:p w14:paraId="69FA9F51" w14:textId="77777777" w:rsidR="009E088C" w:rsidRDefault="003830BF" w:rsidP="00CE5E67">
      <w:pPr>
        <w:jc w:val="both"/>
      </w:pPr>
      <w:r>
        <w:lastRenderedPageBreak/>
        <w:t xml:space="preserve">Les ressources de professionnels diplômés sont limitées. Il n’y a aujourd’hui qu’une seule endocrinologue diplômée Professeur </w:t>
      </w:r>
      <w:proofErr w:type="spellStart"/>
      <w:r>
        <w:t>Bavuma</w:t>
      </w:r>
      <w:proofErr w:type="spellEnd"/>
      <w:r>
        <w:t xml:space="preserve"> au CHU de Kigali et un </w:t>
      </w:r>
      <w:r w:rsidR="00F45EF9">
        <w:t>médecin associé</w:t>
      </w:r>
      <w:r>
        <w:t xml:space="preserve"> étranger sous contrat pour 1 an. Il n’y a pas d’IDE</w:t>
      </w:r>
      <w:r w:rsidR="00CE5E67">
        <w:t xml:space="preserve"> formé</w:t>
      </w:r>
      <w:r>
        <w:t xml:space="preserve">, ni de podologue. </w:t>
      </w:r>
      <w:r w:rsidR="00CE5E67">
        <w:t xml:space="preserve">Chaque intervenant nutritionniste, interniste et endocrinologue, chirurgien interviennent isolement. Il n’y a pas de réunions de concertation multidisciplinaire. </w:t>
      </w:r>
      <w:r>
        <w:t xml:space="preserve"> </w:t>
      </w:r>
      <w:r w:rsidR="00CE5E67">
        <w:t xml:space="preserve">Il existe trois journées de consultation par semaine dédiées aux pathologies endocriniennes avec 30 à 40 malades vus en consultation. </w:t>
      </w:r>
      <w:r w:rsidR="009E088C">
        <w:t xml:space="preserve">Ces patients peuvent ensuite être vus en consultation et suivis par les nutritionnistes. </w:t>
      </w:r>
    </w:p>
    <w:p w14:paraId="4EBEE0A2" w14:textId="77777777" w:rsidR="009E088C" w:rsidRDefault="009E088C" w:rsidP="00CE5E67">
      <w:pPr>
        <w:jc w:val="both"/>
      </w:pPr>
      <w:r>
        <w:t xml:space="preserve"> </w:t>
      </w:r>
      <w:r w:rsidR="003830BF">
        <w:t>L’organisation des soins est en cours de réflexion avec le projet de créer un service d’endocrinologie/ diabétologie et de développer une consultation multidisciplinaire réunissant nutritionniste, endocrinologue, infirmi</w:t>
      </w:r>
      <w:r>
        <w:t xml:space="preserve">er </w:t>
      </w:r>
      <w:r w:rsidR="003830BF">
        <w:t>spécialisé</w:t>
      </w:r>
      <w:r>
        <w:t xml:space="preserve"> en éducation et</w:t>
      </w:r>
      <w:r w:rsidR="003830BF">
        <w:t xml:space="preserve"> sur le pied diabétique et podologue. </w:t>
      </w:r>
      <w:r w:rsidR="00CE5E67">
        <w:t xml:space="preserve"> </w:t>
      </w:r>
    </w:p>
    <w:p w14:paraId="0BBC8A82" w14:textId="77777777" w:rsidR="00F45EF9" w:rsidRDefault="00CE5E67" w:rsidP="00CE5E67">
      <w:pPr>
        <w:jc w:val="both"/>
      </w:pPr>
      <w:r>
        <w:t xml:space="preserve">L’éventualité de la mise en place d’une équipe mobile </w:t>
      </w:r>
      <w:r w:rsidR="007C6877">
        <w:t xml:space="preserve">pluridisciplinaire </w:t>
      </w:r>
      <w:r>
        <w:t xml:space="preserve">d’endocrinologie/diabétologie sur le CHU de </w:t>
      </w:r>
      <w:r w:rsidR="00F45EF9">
        <w:t>K</w:t>
      </w:r>
      <w:r>
        <w:t>igali, telle qu’elle existe sur</w:t>
      </w:r>
      <w:r w:rsidRPr="00CE5E67">
        <w:rPr>
          <w:rFonts w:ascii="Times New Roman" w:eastAsia="Times New Roman" w:hAnsi="Times New Roman" w:cs="Times New Roman"/>
          <w:color w:val="000000" w:themeColor="text1"/>
          <w:sz w:val="24"/>
          <w:szCs w:val="24"/>
        </w:rPr>
        <w:t xml:space="preserve"> </w:t>
      </w:r>
      <w:r w:rsidRPr="001168A2">
        <w:rPr>
          <w:rFonts w:ascii="Times New Roman" w:eastAsia="Times New Roman" w:hAnsi="Times New Roman" w:cs="Times New Roman"/>
          <w:color w:val="000000" w:themeColor="text1"/>
          <w:sz w:val="24"/>
          <w:szCs w:val="24"/>
        </w:rPr>
        <w:t>l'hôpital européen Georges Pompidou</w:t>
      </w:r>
      <w:r w:rsidR="007C6877">
        <w:rPr>
          <w:rFonts w:ascii="Times New Roman" w:eastAsia="Times New Roman" w:hAnsi="Times New Roman" w:cs="Times New Roman"/>
          <w:color w:val="000000" w:themeColor="text1"/>
          <w:sz w:val="24"/>
          <w:szCs w:val="24"/>
        </w:rPr>
        <w:t>,</w:t>
      </w:r>
      <w:r>
        <w:t xml:space="preserve"> leur semble une bonne piste de travail</w:t>
      </w:r>
      <w:r w:rsidR="007C6877">
        <w:t xml:space="preserve"> et de réflexion.</w:t>
      </w:r>
      <w:r w:rsidR="00F45EF9">
        <w:t xml:space="preserve"> Cette équipe pourrait intervenir en éducation thérapeutique et pour les soins du pied diabétique. </w:t>
      </w:r>
    </w:p>
    <w:p w14:paraId="5B1A6708" w14:textId="225266D4" w:rsidR="00D37493" w:rsidRPr="002E415B" w:rsidRDefault="002E415B" w:rsidP="002E415B">
      <w:pPr>
        <w:rPr>
          <w:b/>
          <w:bCs/>
          <w:color w:val="44546A" w:themeColor="text2"/>
        </w:rPr>
      </w:pPr>
      <w:r w:rsidRPr="002E415B">
        <w:rPr>
          <w:b/>
          <w:bCs/>
          <w:color w:val="44546A" w:themeColor="text2"/>
        </w:rPr>
        <w:t>P</w:t>
      </w:r>
      <w:r w:rsidR="007C6877" w:rsidRPr="002E415B">
        <w:rPr>
          <w:b/>
          <w:bCs/>
          <w:color w:val="44546A" w:themeColor="text2"/>
        </w:rPr>
        <w:t>istes de collaboration et de réflexion pour le prochain projet :</w:t>
      </w:r>
    </w:p>
    <w:p w14:paraId="0096C1A3" w14:textId="77777777" w:rsidR="00267C03" w:rsidRDefault="007C6877" w:rsidP="00267C03">
      <w:pPr>
        <w:pStyle w:val="Paragraphedeliste"/>
        <w:numPr>
          <w:ilvl w:val="0"/>
          <w:numId w:val="5"/>
        </w:numPr>
        <w:jc w:val="both"/>
        <w:rPr>
          <w:lang w:val="fr-FR"/>
        </w:rPr>
      </w:pPr>
      <w:r w:rsidRPr="00267C03">
        <w:rPr>
          <w:b/>
          <w:color w:val="44546A" w:themeColor="text2"/>
          <w:lang w:val="fr-FR"/>
        </w:rPr>
        <w:t>Axe Diabète –</w:t>
      </w:r>
      <w:r w:rsidR="00F45EF9" w:rsidRPr="00267C03">
        <w:rPr>
          <w:b/>
          <w:color w:val="44546A" w:themeColor="text2"/>
          <w:lang w:val="fr-FR"/>
        </w:rPr>
        <w:t>Endocrinologie</w:t>
      </w:r>
      <w:r w:rsidRPr="00267C03">
        <w:rPr>
          <w:color w:val="44546A" w:themeColor="text2"/>
          <w:lang w:val="fr-FR"/>
        </w:rPr>
        <w:t> </w:t>
      </w:r>
      <w:r w:rsidRPr="00267C03">
        <w:rPr>
          <w:lang w:val="fr-FR"/>
        </w:rPr>
        <w:t xml:space="preserve">: développer des protocoles de suivi, </w:t>
      </w:r>
      <w:r w:rsidR="00F45EF9" w:rsidRPr="00267C03">
        <w:rPr>
          <w:lang w:val="fr-FR"/>
        </w:rPr>
        <w:t xml:space="preserve">aider à réaliser du </w:t>
      </w:r>
      <w:r w:rsidRPr="00267C03">
        <w:rPr>
          <w:lang w:val="fr-FR"/>
        </w:rPr>
        <w:t xml:space="preserve">matériel </w:t>
      </w:r>
      <w:r w:rsidR="00F45EF9" w:rsidRPr="00267C03">
        <w:rPr>
          <w:lang w:val="fr-FR"/>
        </w:rPr>
        <w:t xml:space="preserve">d’information et </w:t>
      </w:r>
      <w:r w:rsidRPr="00267C03">
        <w:rPr>
          <w:lang w:val="fr-FR"/>
        </w:rPr>
        <w:t>d’éducation</w:t>
      </w:r>
      <w:r w:rsidR="00F45EF9" w:rsidRPr="00267C03">
        <w:rPr>
          <w:lang w:val="fr-FR"/>
        </w:rPr>
        <w:t xml:space="preserve"> adressé aux patients et aux soignants</w:t>
      </w:r>
      <w:r w:rsidRPr="00267C03">
        <w:rPr>
          <w:lang w:val="fr-FR"/>
        </w:rPr>
        <w:t xml:space="preserve">, et réfléchir à une organisation de soins </w:t>
      </w:r>
      <w:proofErr w:type="gramStart"/>
      <w:r w:rsidRPr="00267C03">
        <w:rPr>
          <w:lang w:val="fr-FR"/>
        </w:rPr>
        <w:t>permettant</w:t>
      </w:r>
      <w:r w:rsidR="00267C03" w:rsidRPr="00267C03">
        <w:rPr>
          <w:lang w:val="fr-FR"/>
        </w:rPr>
        <w:t>:</w:t>
      </w:r>
      <w:proofErr w:type="gramEnd"/>
      <w:r w:rsidR="00267C03">
        <w:rPr>
          <w:lang w:val="fr-FR"/>
        </w:rPr>
        <w:t xml:space="preserve"> </w:t>
      </w:r>
    </w:p>
    <w:p w14:paraId="25454672" w14:textId="77777777" w:rsidR="00267C03" w:rsidRDefault="00365A63" w:rsidP="00267C03">
      <w:pPr>
        <w:pStyle w:val="Paragraphedeliste"/>
        <w:numPr>
          <w:ilvl w:val="1"/>
          <w:numId w:val="5"/>
        </w:numPr>
        <w:jc w:val="both"/>
        <w:rPr>
          <w:lang w:val="fr-FR"/>
        </w:rPr>
      </w:pPr>
      <w:proofErr w:type="gramStart"/>
      <w:r w:rsidRPr="00267C03">
        <w:rPr>
          <w:lang w:val="fr-FR"/>
        </w:rPr>
        <w:t>un</w:t>
      </w:r>
      <w:proofErr w:type="gramEnd"/>
      <w:r w:rsidRPr="00267C03">
        <w:rPr>
          <w:lang w:val="fr-FR"/>
        </w:rPr>
        <w:t xml:space="preserve"> </w:t>
      </w:r>
      <w:r w:rsidR="007C6877" w:rsidRPr="00267C03">
        <w:rPr>
          <w:lang w:val="fr-FR"/>
        </w:rPr>
        <w:t>dépistage rapide de la plaie diabétique</w:t>
      </w:r>
      <w:r w:rsidR="00F45EF9" w:rsidRPr="00267C03">
        <w:rPr>
          <w:lang w:val="fr-FR"/>
        </w:rPr>
        <w:t xml:space="preserve"> et des autres complications associées au diabète : ophtalmologiques, rénales, cardiologiques</w:t>
      </w:r>
      <w:r w:rsidR="007C6877" w:rsidRPr="00267C03">
        <w:rPr>
          <w:lang w:val="fr-FR"/>
        </w:rPr>
        <w:t xml:space="preserve">, </w:t>
      </w:r>
    </w:p>
    <w:p w14:paraId="58BA395A" w14:textId="77777777" w:rsidR="00267C03" w:rsidRDefault="00267C03" w:rsidP="00267C03">
      <w:pPr>
        <w:pStyle w:val="Paragraphedeliste"/>
        <w:numPr>
          <w:ilvl w:val="1"/>
          <w:numId w:val="5"/>
        </w:numPr>
        <w:jc w:val="both"/>
        <w:rPr>
          <w:lang w:val="fr-FR"/>
        </w:rPr>
      </w:pPr>
      <w:proofErr w:type="gramStart"/>
      <w:r>
        <w:rPr>
          <w:lang w:val="fr-FR"/>
        </w:rPr>
        <w:t>d’</w:t>
      </w:r>
      <w:r w:rsidR="00F45EF9" w:rsidRPr="00267C03">
        <w:rPr>
          <w:lang w:val="fr-FR"/>
        </w:rPr>
        <w:t>aider</w:t>
      </w:r>
      <w:proofErr w:type="gramEnd"/>
      <w:r w:rsidR="00F45EF9" w:rsidRPr="00267C03">
        <w:rPr>
          <w:lang w:val="fr-FR"/>
        </w:rPr>
        <w:t xml:space="preserve"> à mettre en place un diagnostic plus précis du type de diabète, afin d’adapter les traitements de manière plus précise, </w:t>
      </w:r>
      <w:r w:rsidR="00A83E8A" w:rsidRPr="00267C03">
        <w:rPr>
          <w:lang w:val="fr-FR"/>
        </w:rPr>
        <w:t>aider au dépistage et la prise en charge du diabète de l’enfant</w:t>
      </w:r>
    </w:p>
    <w:p w14:paraId="78743391" w14:textId="6C543C30" w:rsidR="00267C03" w:rsidRDefault="00267C03" w:rsidP="00267C03">
      <w:pPr>
        <w:pStyle w:val="Paragraphedeliste"/>
        <w:numPr>
          <w:ilvl w:val="1"/>
          <w:numId w:val="5"/>
        </w:numPr>
        <w:jc w:val="both"/>
        <w:rPr>
          <w:lang w:val="fr-FR"/>
        </w:rPr>
      </w:pPr>
      <w:proofErr w:type="gramStart"/>
      <w:r>
        <w:rPr>
          <w:lang w:val="fr-FR"/>
        </w:rPr>
        <w:t>de</w:t>
      </w:r>
      <w:proofErr w:type="gramEnd"/>
      <w:r>
        <w:rPr>
          <w:lang w:val="fr-FR"/>
        </w:rPr>
        <w:t xml:space="preserve"> </w:t>
      </w:r>
      <w:r w:rsidR="009E088C" w:rsidRPr="00267C03">
        <w:rPr>
          <w:lang w:val="fr-FR"/>
        </w:rPr>
        <w:t xml:space="preserve">dépister et traiter le diabète </w:t>
      </w:r>
      <w:r w:rsidRPr="00267C03">
        <w:rPr>
          <w:lang w:val="fr-FR"/>
        </w:rPr>
        <w:t>gestationnel</w:t>
      </w:r>
      <w:r w:rsidR="009E088C" w:rsidRPr="00267C03">
        <w:rPr>
          <w:lang w:val="fr-FR"/>
        </w:rPr>
        <w:t xml:space="preserve"> pour éviter les </w:t>
      </w:r>
      <w:r w:rsidR="00A83E8A" w:rsidRPr="00267C03">
        <w:rPr>
          <w:lang w:val="fr-FR"/>
        </w:rPr>
        <w:t>complications éventuelles matern</w:t>
      </w:r>
      <w:r w:rsidR="009E088C" w:rsidRPr="00267C03">
        <w:rPr>
          <w:lang w:val="fr-FR"/>
        </w:rPr>
        <w:t>e</w:t>
      </w:r>
      <w:r w:rsidR="00A83E8A" w:rsidRPr="00267C03">
        <w:rPr>
          <w:lang w:val="fr-FR"/>
        </w:rPr>
        <w:t>lle</w:t>
      </w:r>
      <w:r w:rsidR="009E088C" w:rsidRPr="00267C03">
        <w:rPr>
          <w:lang w:val="fr-FR"/>
        </w:rPr>
        <w:t xml:space="preserve">s et </w:t>
      </w:r>
      <w:r>
        <w:rPr>
          <w:lang w:val="fr-FR"/>
        </w:rPr>
        <w:t>fœtales</w:t>
      </w:r>
    </w:p>
    <w:p w14:paraId="6FDCBC8F" w14:textId="77777777" w:rsidR="00267C03" w:rsidRDefault="00267C03" w:rsidP="00267C03">
      <w:pPr>
        <w:pStyle w:val="Paragraphedeliste"/>
        <w:numPr>
          <w:ilvl w:val="1"/>
          <w:numId w:val="5"/>
        </w:numPr>
        <w:jc w:val="both"/>
        <w:rPr>
          <w:lang w:val="fr-FR"/>
        </w:rPr>
      </w:pPr>
      <w:proofErr w:type="gramStart"/>
      <w:r>
        <w:rPr>
          <w:lang w:val="fr-FR"/>
        </w:rPr>
        <w:t>de</w:t>
      </w:r>
      <w:proofErr w:type="gramEnd"/>
      <w:r>
        <w:rPr>
          <w:lang w:val="fr-FR"/>
        </w:rPr>
        <w:t xml:space="preserve"> </w:t>
      </w:r>
      <w:r w:rsidR="009E088C" w:rsidRPr="00267C03">
        <w:rPr>
          <w:lang w:val="fr-FR"/>
        </w:rPr>
        <w:t xml:space="preserve">réaliser </w:t>
      </w:r>
      <w:r w:rsidR="00365A63" w:rsidRPr="00267C03">
        <w:rPr>
          <w:lang w:val="fr-FR"/>
        </w:rPr>
        <w:t xml:space="preserve">une prise en charge d’un volume plus conséquent de malades, </w:t>
      </w:r>
    </w:p>
    <w:p w14:paraId="63B7B7C7" w14:textId="77777777" w:rsidR="00267C03" w:rsidRDefault="009E088C" w:rsidP="00267C03">
      <w:pPr>
        <w:pStyle w:val="Paragraphedeliste"/>
        <w:numPr>
          <w:ilvl w:val="1"/>
          <w:numId w:val="5"/>
        </w:numPr>
        <w:jc w:val="both"/>
        <w:rPr>
          <w:lang w:val="fr-FR"/>
        </w:rPr>
      </w:pPr>
      <w:proofErr w:type="gramStart"/>
      <w:r w:rsidRPr="00267C03">
        <w:rPr>
          <w:lang w:val="fr-FR"/>
        </w:rPr>
        <w:t>d’assurer</w:t>
      </w:r>
      <w:proofErr w:type="gramEnd"/>
      <w:r w:rsidR="00365A63" w:rsidRPr="00267C03">
        <w:rPr>
          <w:lang w:val="fr-FR"/>
        </w:rPr>
        <w:t xml:space="preserve"> une diffusion des savoirs et pratiques, </w:t>
      </w:r>
    </w:p>
    <w:p w14:paraId="4881F818" w14:textId="4B27714A" w:rsidR="00267C03" w:rsidRDefault="00267C03" w:rsidP="00267C03">
      <w:pPr>
        <w:pStyle w:val="Paragraphedeliste"/>
        <w:numPr>
          <w:ilvl w:val="1"/>
          <w:numId w:val="5"/>
        </w:numPr>
        <w:jc w:val="both"/>
        <w:rPr>
          <w:lang w:val="fr-FR"/>
        </w:rPr>
      </w:pPr>
      <w:proofErr w:type="gramStart"/>
      <w:r>
        <w:rPr>
          <w:lang w:val="fr-FR"/>
        </w:rPr>
        <w:t>de</w:t>
      </w:r>
      <w:proofErr w:type="gramEnd"/>
      <w:r>
        <w:rPr>
          <w:lang w:val="fr-FR"/>
        </w:rPr>
        <w:t xml:space="preserve"> </w:t>
      </w:r>
      <w:r w:rsidR="00A83E8A" w:rsidRPr="00267C03">
        <w:rPr>
          <w:lang w:val="fr-FR"/>
        </w:rPr>
        <w:t>permettre</w:t>
      </w:r>
      <w:r w:rsidR="00365A63" w:rsidRPr="00267C03">
        <w:rPr>
          <w:lang w:val="fr-FR"/>
        </w:rPr>
        <w:t xml:space="preserve"> un</w:t>
      </w:r>
      <w:r w:rsidR="00F45EF9" w:rsidRPr="00267C03">
        <w:rPr>
          <w:lang w:val="fr-FR"/>
        </w:rPr>
        <w:t xml:space="preserve">e réflexion multidisciplinaire </w:t>
      </w:r>
      <w:r w:rsidR="00A83E8A" w:rsidRPr="00267C03">
        <w:rPr>
          <w:lang w:val="fr-FR"/>
        </w:rPr>
        <w:t xml:space="preserve">et la mise en place de </w:t>
      </w:r>
      <w:r w:rsidRPr="00267C03">
        <w:rPr>
          <w:lang w:val="fr-FR"/>
        </w:rPr>
        <w:t>réunion</w:t>
      </w:r>
      <w:r w:rsidR="00A83E8A" w:rsidRPr="00267C03">
        <w:rPr>
          <w:lang w:val="fr-FR"/>
        </w:rPr>
        <w:t xml:space="preserve"> de concertation</w:t>
      </w:r>
      <w:r>
        <w:rPr>
          <w:lang w:val="fr-FR"/>
        </w:rPr>
        <w:t xml:space="preserve"> ; </w:t>
      </w:r>
    </w:p>
    <w:p w14:paraId="27B33596" w14:textId="29CA3951" w:rsidR="00A83E8A" w:rsidRPr="00267C03" w:rsidRDefault="00267C03" w:rsidP="00267C03">
      <w:pPr>
        <w:pStyle w:val="Paragraphedeliste"/>
        <w:numPr>
          <w:ilvl w:val="1"/>
          <w:numId w:val="5"/>
        </w:numPr>
        <w:jc w:val="both"/>
        <w:rPr>
          <w:lang w:val="fr-FR"/>
        </w:rPr>
      </w:pPr>
      <w:proofErr w:type="gramStart"/>
      <w:r>
        <w:rPr>
          <w:lang w:val="fr-FR"/>
        </w:rPr>
        <w:t>d’</w:t>
      </w:r>
      <w:r w:rsidR="00A83E8A" w:rsidRPr="00267C03">
        <w:rPr>
          <w:lang w:val="fr-FR"/>
        </w:rPr>
        <w:t>aider</w:t>
      </w:r>
      <w:proofErr w:type="gramEnd"/>
      <w:r w:rsidR="00A83E8A" w:rsidRPr="00267C03">
        <w:rPr>
          <w:lang w:val="fr-FR"/>
        </w:rPr>
        <w:t xml:space="preserve"> à la </w:t>
      </w:r>
      <w:r w:rsidRPr="00267C03">
        <w:rPr>
          <w:lang w:val="fr-FR"/>
        </w:rPr>
        <w:t>création</w:t>
      </w:r>
      <w:r w:rsidR="00A83E8A" w:rsidRPr="00267C03">
        <w:rPr>
          <w:lang w:val="fr-FR"/>
        </w:rPr>
        <w:t xml:space="preserve"> de recommandations nationales pour la prise en charge du diabète et du pied diabétique </w:t>
      </w:r>
    </w:p>
    <w:p w14:paraId="211B79C3" w14:textId="7195244C" w:rsidR="007D39E6" w:rsidRPr="00267C03" w:rsidRDefault="00365A63" w:rsidP="00267C03">
      <w:pPr>
        <w:pStyle w:val="Paragraphedeliste"/>
        <w:numPr>
          <w:ilvl w:val="0"/>
          <w:numId w:val="5"/>
        </w:numPr>
        <w:jc w:val="both"/>
        <w:rPr>
          <w:lang w:val="fr-FR"/>
        </w:rPr>
      </w:pPr>
      <w:r w:rsidRPr="00267C03">
        <w:rPr>
          <w:b/>
          <w:color w:val="44546A" w:themeColor="text2"/>
          <w:lang w:val="fr-FR"/>
        </w:rPr>
        <w:t>Axe plaie et cicatrisation</w:t>
      </w:r>
      <w:r w:rsidRPr="00267C03">
        <w:rPr>
          <w:color w:val="44546A" w:themeColor="text2"/>
          <w:lang w:val="fr-FR"/>
        </w:rPr>
        <w:t> </w:t>
      </w:r>
      <w:r w:rsidRPr="00267C03">
        <w:rPr>
          <w:lang w:val="fr-FR"/>
        </w:rPr>
        <w:t xml:space="preserve">: </w:t>
      </w:r>
      <w:r w:rsidR="007D39E6" w:rsidRPr="00267C03">
        <w:rPr>
          <w:lang w:val="fr-FR"/>
        </w:rPr>
        <w:t>Besoin important en éducation thérapeutique, d’échanges de bonnes pratiques établis à partir des recommandations internationales, développement de l’évaluation des signes de gravité, réaliser des protocoles de soins et un arbre décisionnel précis, garantir les bonnes pratiques, réaliser des prélèvements fiables en cas d’infection de la plaie, besoin en matériel d’éducation (développement de brochure d'information..), aide à la confection des bottes de décharge ou au développement de dispositifs de décharge adaptés à la population, répertorier les pratiques de soin et croyance non médicale et les discuter</w:t>
      </w:r>
      <w:r w:rsidR="00267C03" w:rsidRPr="00267C03">
        <w:rPr>
          <w:lang w:val="fr-FR"/>
        </w:rPr>
        <w:t>;</w:t>
      </w:r>
      <w:r w:rsidR="00267C03">
        <w:rPr>
          <w:lang w:val="fr-FR"/>
        </w:rPr>
        <w:t xml:space="preserve"> </w:t>
      </w:r>
    </w:p>
    <w:p w14:paraId="3FEF55D9" w14:textId="5A7BEFFB" w:rsidR="007C6877" w:rsidRPr="00267C03" w:rsidRDefault="007C6877" w:rsidP="00267C03">
      <w:pPr>
        <w:pStyle w:val="Paragraphedeliste"/>
        <w:numPr>
          <w:ilvl w:val="0"/>
          <w:numId w:val="5"/>
        </w:numPr>
        <w:jc w:val="both"/>
        <w:rPr>
          <w:lang w:val="fr-FR"/>
        </w:rPr>
      </w:pPr>
      <w:r w:rsidRPr="00267C03">
        <w:rPr>
          <w:b/>
          <w:color w:val="44546A" w:themeColor="text2"/>
          <w:lang w:val="fr-FR"/>
        </w:rPr>
        <w:t xml:space="preserve">Axe </w:t>
      </w:r>
      <w:r w:rsidR="00365A63" w:rsidRPr="00267C03">
        <w:rPr>
          <w:b/>
          <w:color w:val="44546A" w:themeColor="text2"/>
          <w:lang w:val="fr-FR"/>
        </w:rPr>
        <w:t>nutrition</w:t>
      </w:r>
      <w:r w:rsidR="00365A63" w:rsidRPr="00267C03">
        <w:rPr>
          <w:color w:val="44546A" w:themeColor="text2"/>
          <w:lang w:val="fr-FR"/>
        </w:rPr>
        <w:t> </w:t>
      </w:r>
      <w:r w:rsidR="00365A63" w:rsidRPr="00267C03">
        <w:rPr>
          <w:lang w:val="fr-FR"/>
        </w:rPr>
        <w:t>: développer des supports de formation et adapter la prise en</w:t>
      </w:r>
      <w:r w:rsidR="00F45EF9" w:rsidRPr="00267C03">
        <w:rPr>
          <w:lang w:val="fr-FR"/>
        </w:rPr>
        <w:t xml:space="preserve"> charge à l’apport nutritionnel</w:t>
      </w:r>
      <w:r w:rsidR="0034083F" w:rsidRPr="00267C03">
        <w:rPr>
          <w:lang w:val="fr-FR"/>
        </w:rPr>
        <w:t xml:space="preserve"> spécifique</w:t>
      </w:r>
      <w:r w:rsidR="00F45EF9" w:rsidRPr="00267C03">
        <w:rPr>
          <w:lang w:val="fr-FR"/>
        </w:rPr>
        <w:t>, aider à réaliser du matériel d’éducation adapté à la population rwandaise (en langue native ou avec des pictogrammes)</w:t>
      </w:r>
      <w:r w:rsidR="00365A63" w:rsidRPr="00267C03">
        <w:rPr>
          <w:lang w:val="fr-FR"/>
        </w:rPr>
        <w:t xml:space="preserve">. </w:t>
      </w:r>
      <w:r w:rsidRPr="00267C03">
        <w:rPr>
          <w:lang w:val="fr-FR"/>
        </w:rPr>
        <w:t xml:space="preserve"> </w:t>
      </w:r>
    </w:p>
    <w:p w14:paraId="59517FBE" w14:textId="57CC9E7A" w:rsidR="004E6EFA" w:rsidRDefault="004E6EFA" w:rsidP="008B515F">
      <w:pPr>
        <w:spacing w:after="0" w:line="240" w:lineRule="auto"/>
        <w:jc w:val="center"/>
      </w:pPr>
      <w:r>
        <w:rPr>
          <w:noProof/>
        </w:rPr>
        <w:drawing>
          <wp:inline distT="0" distB="0" distL="0" distR="0" wp14:anchorId="7DD13A12" wp14:editId="44651D95">
            <wp:extent cx="3783600" cy="2840400"/>
            <wp:effectExtent l="0" t="0" r="7620" b="0"/>
            <wp:docPr id="607344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83600" cy="2840400"/>
                    </a:xfrm>
                    <a:prstGeom prst="rect">
                      <a:avLst/>
                    </a:prstGeom>
                    <a:noFill/>
                  </pic:spPr>
                </pic:pic>
              </a:graphicData>
            </a:graphic>
          </wp:inline>
        </w:drawing>
      </w:r>
    </w:p>
    <w:p w14:paraId="3DBE68BF" w14:textId="511E84FB" w:rsidR="008B515F" w:rsidRDefault="008B515F" w:rsidP="008B515F">
      <w:pPr>
        <w:spacing w:after="0" w:line="240" w:lineRule="auto"/>
        <w:jc w:val="both"/>
        <w:rPr>
          <w:sz w:val="20"/>
          <w:szCs w:val="20"/>
        </w:rPr>
      </w:pPr>
      <w:r>
        <w:rPr>
          <w:sz w:val="20"/>
          <w:szCs w:val="20"/>
        </w:rPr>
        <w:t xml:space="preserve">                                    </w:t>
      </w:r>
      <w:r w:rsidR="004E6EFA" w:rsidRPr="008B515F">
        <w:rPr>
          <w:sz w:val="20"/>
          <w:szCs w:val="20"/>
        </w:rPr>
        <w:t>Echanges avec le chef de clinique spécialisé en endocrinologie en poste</w:t>
      </w:r>
    </w:p>
    <w:p w14:paraId="27CBF494" w14:textId="72952667" w:rsidR="004E6EFA" w:rsidRDefault="008B515F" w:rsidP="008B515F">
      <w:pPr>
        <w:spacing w:after="0" w:line="240" w:lineRule="auto"/>
        <w:jc w:val="both"/>
        <w:rPr>
          <w:sz w:val="20"/>
          <w:szCs w:val="20"/>
        </w:rPr>
      </w:pPr>
      <w:r>
        <w:rPr>
          <w:sz w:val="20"/>
          <w:szCs w:val="20"/>
        </w:rPr>
        <w:t xml:space="preserve">                                    </w:t>
      </w:r>
      <w:proofErr w:type="gramStart"/>
      <w:r w:rsidR="004E6EFA" w:rsidRPr="008B515F">
        <w:rPr>
          <w:sz w:val="20"/>
          <w:szCs w:val="20"/>
        </w:rPr>
        <w:t>actuellement</w:t>
      </w:r>
      <w:proofErr w:type="gramEnd"/>
      <w:r w:rsidR="004E6EFA" w:rsidRPr="008B515F">
        <w:rPr>
          <w:sz w:val="20"/>
          <w:szCs w:val="20"/>
        </w:rPr>
        <w:t xml:space="preserve"> pour un an dans son bureau de consultation</w:t>
      </w:r>
    </w:p>
    <w:p w14:paraId="6DD8FD60" w14:textId="77777777" w:rsidR="008B515F" w:rsidRDefault="008B515F" w:rsidP="008B515F">
      <w:pPr>
        <w:ind w:left="1416"/>
        <w:jc w:val="both"/>
        <w:rPr>
          <w:sz w:val="20"/>
          <w:szCs w:val="20"/>
        </w:rPr>
      </w:pPr>
    </w:p>
    <w:p w14:paraId="354D6185" w14:textId="77777777" w:rsidR="008B515F" w:rsidRPr="008B515F" w:rsidRDefault="008B515F" w:rsidP="008B515F">
      <w:pPr>
        <w:ind w:left="1416"/>
        <w:jc w:val="both"/>
        <w:rPr>
          <w:sz w:val="20"/>
          <w:szCs w:val="20"/>
        </w:rPr>
      </w:pPr>
    </w:p>
    <w:p w14:paraId="29050594" w14:textId="1FCA3FA1" w:rsidR="004E6EFA" w:rsidRDefault="004E6EFA" w:rsidP="008B515F">
      <w:pPr>
        <w:spacing w:after="0" w:line="240" w:lineRule="auto"/>
        <w:jc w:val="both"/>
      </w:pPr>
      <w:r>
        <w:rPr>
          <w:noProof/>
        </w:rPr>
        <w:drawing>
          <wp:inline distT="0" distB="0" distL="0" distR="0" wp14:anchorId="4D7E3002" wp14:editId="342F9094">
            <wp:extent cx="6104890" cy="4580890"/>
            <wp:effectExtent l="0" t="0" r="0" b="0"/>
            <wp:docPr id="20652525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04890" cy="4580890"/>
                    </a:xfrm>
                    <a:prstGeom prst="rect">
                      <a:avLst/>
                    </a:prstGeom>
                    <a:noFill/>
                  </pic:spPr>
                </pic:pic>
              </a:graphicData>
            </a:graphic>
          </wp:inline>
        </w:drawing>
      </w:r>
    </w:p>
    <w:p w14:paraId="3A016790" w14:textId="09C9AB22" w:rsidR="004E6EFA" w:rsidRPr="005E7381" w:rsidRDefault="004E6EFA" w:rsidP="008B515F">
      <w:pPr>
        <w:spacing w:after="0" w:line="240" w:lineRule="auto"/>
        <w:jc w:val="both"/>
      </w:pPr>
      <w:r>
        <w:t>E</w:t>
      </w:r>
      <w:r w:rsidRPr="004E6EFA">
        <w:t>changes cliniques sur prise en charge du diabète</w:t>
      </w:r>
      <w:r w:rsidR="00267C03">
        <w:t xml:space="preserve"> entre les équipes</w:t>
      </w:r>
    </w:p>
    <w:sectPr w:rsidR="004E6EFA" w:rsidRPr="005E73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E22A5"/>
    <w:multiLevelType w:val="hybridMultilevel"/>
    <w:tmpl w:val="998AB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6D77741"/>
    <w:multiLevelType w:val="hybridMultilevel"/>
    <w:tmpl w:val="34EA6324"/>
    <w:lvl w:ilvl="0" w:tplc="B0BA6E3A">
      <w:start w:val="1"/>
      <w:numFmt w:val="bullet"/>
      <w:lvlText w:val=""/>
      <w:lvlJc w:val="righ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1223D8B"/>
    <w:multiLevelType w:val="multilevel"/>
    <w:tmpl w:val="21223D8B"/>
    <w:lvl w:ilvl="0">
      <w:numFmt w:val="bullet"/>
      <w:lvlText w:val="-"/>
      <w:lvlJc w:val="left"/>
      <w:pPr>
        <w:ind w:left="720" w:hanging="360"/>
      </w:pPr>
      <w:rPr>
        <w:rFonts w:ascii="Calibri" w:eastAsia="Times New Roman" w:hAnsi="Calibri" w:cs="Calibri"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2BB0746"/>
    <w:multiLevelType w:val="hybridMultilevel"/>
    <w:tmpl w:val="00589AFA"/>
    <w:lvl w:ilvl="0" w:tplc="B0BA6E3A">
      <w:start w:val="1"/>
      <w:numFmt w:val="bullet"/>
      <w:lvlText w:val=""/>
      <w:lvlJc w:val="righ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49778D8"/>
    <w:multiLevelType w:val="hybridMultilevel"/>
    <w:tmpl w:val="42F65636"/>
    <w:lvl w:ilvl="0" w:tplc="FF4E1AF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00188522">
    <w:abstractNumId w:val="2"/>
  </w:num>
  <w:num w:numId="2" w16cid:durableId="1859806019">
    <w:abstractNumId w:val="0"/>
  </w:num>
  <w:num w:numId="3" w16cid:durableId="823281681">
    <w:abstractNumId w:val="4"/>
  </w:num>
  <w:num w:numId="4" w16cid:durableId="1505052565">
    <w:abstractNumId w:val="1"/>
  </w:num>
  <w:num w:numId="5" w16cid:durableId="20663674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401"/>
    <w:rsid w:val="000C1401"/>
    <w:rsid w:val="000F233A"/>
    <w:rsid w:val="00267C03"/>
    <w:rsid w:val="002927CA"/>
    <w:rsid w:val="002E415B"/>
    <w:rsid w:val="00302553"/>
    <w:rsid w:val="0034083F"/>
    <w:rsid w:val="00365A63"/>
    <w:rsid w:val="003830BF"/>
    <w:rsid w:val="00405F93"/>
    <w:rsid w:val="00457786"/>
    <w:rsid w:val="004E6EFA"/>
    <w:rsid w:val="0054165E"/>
    <w:rsid w:val="00597A51"/>
    <w:rsid w:val="005E7381"/>
    <w:rsid w:val="007348DA"/>
    <w:rsid w:val="00781F82"/>
    <w:rsid w:val="007C6877"/>
    <w:rsid w:val="007D39E6"/>
    <w:rsid w:val="008339D5"/>
    <w:rsid w:val="008761EA"/>
    <w:rsid w:val="008B515F"/>
    <w:rsid w:val="009E088C"/>
    <w:rsid w:val="00A83E8A"/>
    <w:rsid w:val="00B620F0"/>
    <w:rsid w:val="00CE5E67"/>
    <w:rsid w:val="00D37493"/>
    <w:rsid w:val="00F45E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57320"/>
  <w15:chartTrackingRefBased/>
  <w15:docId w15:val="{EC2B51FA-D3BD-481F-915E-1243667BD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E7381"/>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969</Words>
  <Characters>5333</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PAILLAUD PUIG Elena</dc:creator>
  <cp:keywords/>
  <dc:description/>
  <cp:lastModifiedBy>CARTIER Nathalie</cp:lastModifiedBy>
  <cp:revision>2</cp:revision>
  <dcterms:created xsi:type="dcterms:W3CDTF">2024-08-27T13:03:00Z</dcterms:created>
  <dcterms:modified xsi:type="dcterms:W3CDTF">2024-08-27T13:03:00Z</dcterms:modified>
</cp:coreProperties>
</file>