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3E830" w14:textId="74FB9FC0" w:rsidR="00B93590" w:rsidRPr="00E575C3" w:rsidRDefault="00FC6B9C" w:rsidP="00E575C3">
      <w:pPr>
        <w:jc w:val="center"/>
        <w:rPr>
          <w:b/>
          <w:bCs/>
          <w:color w:val="153D63" w:themeColor="text2" w:themeTint="E6"/>
        </w:rPr>
      </w:pPr>
      <w:r w:rsidRPr="00E575C3">
        <w:rPr>
          <w:b/>
          <w:bCs/>
          <w:color w:val="153D63" w:themeColor="text2" w:themeTint="E6"/>
        </w:rPr>
        <w:t xml:space="preserve">Coopération </w:t>
      </w:r>
      <w:r w:rsidR="001118CD" w:rsidRPr="00E575C3">
        <w:rPr>
          <w:b/>
          <w:bCs/>
          <w:color w:val="153D63" w:themeColor="text2" w:themeTint="E6"/>
        </w:rPr>
        <w:t>inter-h</w:t>
      </w:r>
      <w:r w:rsidRPr="00E575C3">
        <w:rPr>
          <w:b/>
          <w:bCs/>
          <w:color w:val="153D63" w:themeColor="text2" w:themeTint="E6"/>
        </w:rPr>
        <w:t xml:space="preserve">ospitalière </w:t>
      </w:r>
      <w:r w:rsidR="00802F34" w:rsidRPr="00E575C3">
        <w:rPr>
          <w:b/>
          <w:bCs/>
          <w:color w:val="153D63" w:themeColor="text2" w:themeTint="E6"/>
        </w:rPr>
        <w:t xml:space="preserve">entre de le CHU de Rouen et l’hôpital Saint Jean de Malte à </w:t>
      </w:r>
      <w:proofErr w:type="spellStart"/>
      <w:r w:rsidR="00802F34" w:rsidRPr="00E575C3">
        <w:rPr>
          <w:b/>
          <w:bCs/>
          <w:color w:val="153D63" w:themeColor="text2" w:themeTint="E6"/>
        </w:rPr>
        <w:t>Njombé</w:t>
      </w:r>
      <w:proofErr w:type="spellEnd"/>
      <w:r w:rsidR="00802F34" w:rsidRPr="00E575C3">
        <w:rPr>
          <w:b/>
          <w:bCs/>
          <w:color w:val="153D63" w:themeColor="text2" w:themeTint="E6"/>
        </w:rPr>
        <w:t xml:space="preserve"> </w:t>
      </w:r>
      <w:r w:rsidR="00962605" w:rsidRPr="00E575C3">
        <w:rPr>
          <w:b/>
          <w:bCs/>
          <w:color w:val="153D63" w:themeColor="text2" w:themeTint="E6"/>
        </w:rPr>
        <w:t>(</w:t>
      </w:r>
      <w:r w:rsidR="00802F34" w:rsidRPr="00E575C3">
        <w:rPr>
          <w:b/>
          <w:bCs/>
          <w:color w:val="153D63" w:themeColor="text2" w:themeTint="E6"/>
        </w:rPr>
        <w:t>Cameroun</w:t>
      </w:r>
      <w:r w:rsidR="00962605" w:rsidRPr="00E575C3">
        <w:rPr>
          <w:b/>
          <w:bCs/>
          <w:color w:val="153D63" w:themeColor="text2" w:themeTint="E6"/>
        </w:rPr>
        <w:t>)</w:t>
      </w:r>
    </w:p>
    <w:p w14:paraId="3D17C88D" w14:textId="443A819A" w:rsidR="00FC6B9C" w:rsidRDefault="00927ACF" w:rsidP="00A40C09">
      <w:pPr>
        <w:ind w:firstLine="708"/>
        <w:jc w:val="both"/>
        <w:rPr>
          <w:rFonts w:asciiTheme="majorHAnsi" w:hAnsiTheme="majorHAnsi" w:cs="Calibri"/>
          <w:color w:val="000000"/>
          <w:lang w:val="fr-CM"/>
        </w:rPr>
      </w:pPr>
      <w:r w:rsidRPr="00927ACF">
        <w:rPr>
          <w:rFonts w:asciiTheme="majorHAnsi" w:hAnsiTheme="majorHAnsi" w:cs="Calibri"/>
          <w:color w:val="000000"/>
          <w:lang w:val="fr-CM"/>
        </w:rPr>
        <w:t>Dans le cadre d’un</w:t>
      </w:r>
      <w:r w:rsidR="00464DAC">
        <w:rPr>
          <w:rFonts w:asciiTheme="majorHAnsi" w:hAnsiTheme="majorHAnsi" w:cs="Calibri"/>
          <w:color w:val="000000"/>
          <w:lang w:val="fr-CM"/>
        </w:rPr>
        <w:t xml:space="preserve"> partenariat </w:t>
      </w:r>
      <w:r w:rsidRPr="00927ACF">
        <w:rPr>
          <w:rFonts w:asciiTheme="majorHAnsi" w:hAnsiTheme="majorHAnsi" w:cs="Calibri"/>
          <w:color w:val="000000"/>
          <w:lang w:val="fr-CM"/>
        </w:rPr>
        <w:t xml:space="preserve">de </w:t>
      </w:r>
      <w:r w:rsidR="00A250E7">
        <w:rPr>
          <w:rFonts w:asciiTheme="majorHAnsi" w:hAnsiTheme="majorHAnsi" w:cs="Calibri"/>
          <w:color w:val="000000"/>
          <w:lang w:val="fr-CM"/>
        </w:rPr>
        <w:t>C</w:t>
      </w:r>
      <w:r w:rsidRPr="00927ACF">
        <w:rPr>
          <w:rFonts w:asciiTheme="majorHAnsi" w:hAnsiTheme="majorHAnsi" w:cs="Calibri"/>
          <w:color w:val="000000"/>
          <w:lang w:val="fr-CM"/>
        </w:rPr>
        <w:t xml:space="preserve">oopération </w:t>
      </w:r>
      <w:r w:rsidR="00A250E7">
        <w:rPr>
          <w:rFonts w:asciiTheme="majorHAnsi" w:hAnsiTheme="majorHAnsi" w:cs="Calibri"/>
          <w:color w:val="000000"/>
          <w:lang w:val="fr-CM"/>
        </w:rPr>
        <w:t>I</w:t>
      </w:r>
      <w:r w:rsidRPr="00927ACF">
        <w:rPr>
          <w:rFonts w:asciiTheme="majorHAnsi" w:hAnsiTheme="majorHAnsi" w:cs="Calibri"/>
          <w:color w:val="000000"/>
          <w:lang w:val="fr-CM"/>
        </w:rPr>
        <w:t xml:space="preserve">nternationale </w:t>
      </w:r>
      <w:r w:rsidR="00634978">
        <w:rPr>
          <w:rFonts w:asciiTheme="majorHAnsi" w:hAnsiTheme="majorHAnsi" w:cs="Calibri"/>
          <w:color w:val="000000"/>
          <w:lang w:val="fr-CM"/>
        </w:rPr>
        <w:t xml:space="preserve">d’une durée de cinq ans, </w:t>
      </w:r>
      <w:r w:rsidRPr="00927ACF">
        <w:rPr>
          <w:rFonts w:asciiTheme="majorHAnsi" w:hAnsiTheme="majorHAnsi" w:cs="Calibri"/>
          <w:color w:val="000000"/>
          <w:lang w:val="fr-CM"/>
        </w:rPr>
        <w:t xml:space="preserve">signé entre le CHU de Rouen </w:t>
      </w:r>
      <w:bookmarkStart w:id="0" w:name="_Hlk159508338"/>
      <w:r w:rsidRPr="00927ACF">
        <w:rPr>
          <w:rFonts w:asciiTheme="majorHAnsi" w:hAnsiTheme="majorHAnsi" w:cs="Calibri"/>
          <w:color w:val="000000"/>
          <w:lang w:val="fr-CM"/>
        </w:rPr>
        <w:t xml:space="preserve">et l’hôpital Saint Jean de Malte à </w:t>
      </w:r>
      <w:proofErr w:type="spellStart"/>
      <w:r w:rsidRPr="00927ACF">
        <w:rPr>
          <w:rFonts w:asciiTheme="majorHAnsi" w:hAnsiTheme="majorHAnsi" w:cs="Calibri"/>
          <w:color w:val="000000"/>
          <w:lang w:val="fr-CM"/>
        </w:rPr>
        <w:t>Njombé</w:t>
      </w:r>
      <w:proofErr w:type="spellEnd"/>
      <w:r w:rsidRPr="00927ACF">
        <w:rPr>
          <w:rFonts w:asciiTheme="majorHAnsi" w:hAnsiTheme="majorHAnsi" w:cs="Calibri"/>
          <w:color w:val="000000"/>
          <w:lang w:val="fr-CM"/>
        </w:rPr>
        <w:t xml:space="preserve"> au Cameroun</w:t>
      </w:r>
      <w:bookmarkEnd w:id="0"/>
      <w:r w:rsidRPr="00927ACF">
        <w:rPr>
          <w:rFonts w:asciiTheme="majorHAnsi" w:hAnsiTheme="majorHAnsi" w:cs="Calibri"/>
          <w:color w:val="000000"/>
          <w:lang w:val="fr-CM"/>
        </w:rPr>
        <w:t>, q</w:t>
      </w:r>
      <w:r w:rsidR="00FC6B9C" w:rsidRPr="00927ACF">
        <w:rPr>
          <w:rFonts w:asciiTheme="majorHAnsi" w:hAnsiTheme="majorHAnsi" w:cs="Calibri"/>
          <w:color w:val="000000"/>
          <w:lang w:val="fr-CM"/>
        </w:rPr>
        <w:t>uatre urgentistes du CHU</w:t>
      </w:r>
      <w:r w:rsidR="007950E8">
        <w:rPr>
          <w:rFonts w:asciiTheme="majorHAnsi" w:hAnsiTheme="majorHAnsi" w:cs="Calibri"/>
          <w:color w:val="000000"/>
          <w:lang w:val="fr-CM"/>
        </w:rPr>
        <w:t xml:space="preserve">, </w:t>
      </w:r>
      <w:r w:rsidR="00634978" w:rsidRPr="00927ACF">
        <w:rPr>
          <w:rFonts w:asciiTheme="majorHAnsi" w:hAnsiTheme="majorHAnsi" w:cs="Calibri"/>
          <w:color w:val="000000"/>
          <w:lang w:val="fr-CM"/>
        </w:rPr>
        <w:t>sont venus, pour dispenser une formation en échographie d’urgence (ECMU</w:t>
      </w:r>
      <w:r w:rsidR="00634978">
        <w:rPr>
          <w:rFonts w:asciiTheme="majorHAnsi" w:hAnsiTheme="majorHAnsi" w:cs="Calibri"/>
          <w:color w:val="000000"/>
          <w:lang w:val="fr-CM"/>
        </w:rPr>
        <w:t xml:space="preserve">). </w:t>
      </w:r>
      <w:r w:rsidR="00634978" w:rsidRPr="00927ACF">
        <w:rPr>
          <w:rFonts w:asciiTheme="majorHAnsi" w:hAnsiTheme="majorHAnsi" w:cs="Calibri"/>
          <w:color w:val="000000"/>
          <w:lang w:val="fr-CM"/>
        </w:rPr>
        <w:t>Pendant une semaine, du 12 au 16 février</w:t>
      </w:r>
      <w:r w:rsidR="00634978">
        <w:rPr>
          <w:rFonts w:asciiTheme="majorHAnsi" w:hAnsiTheme="majorHAnsi" w:cs="Calibri"/>
          <w:color w:val="000000"/>
          <w:lang w:val="fr-CM"/>
        </w:rPr>
        <w:t xml:space="preserve"> 2024, les</w:t>
      </w:r>
      <w:r w:rsidR="007950E8">
        <w:rPr>
          <w:rFonts w:asciiTheme="majorHAnsi" w:hAnsiTheme="majorHAnsi" w:cs="Calibri"/>
          <w:color w:val="000000"/>
          <w:lang w:val="fr-CM"/>
        </w:rPr>
        <w:t xml:space="preserve"> docteurs</w:t>
      </w:r>
      <w:r w:rsidR="00EB685D">
        <w:rPr>
          <w:rFonts w:asciiTheme="majorHAnsi" w:hAnsiTheme="majorHAnsi" w:cs="Calibri"/>
          <w:color w:val="000000"/>
          <w:lang w:val="fr-CM"/>
        </w:rPr>
        <w:t xml:space="preserve"> </w:t>
      </w:r>
      <w:r w:rsidR="00EB685D" w:rsidRPr="00EB685D">
        <w:rPr>
          <w:rFonts w:asciiTheme="majorHAnsi" w:hAnsiTheme="majorHAnsi" w:cs="Calibri"/>
          <w:color w:val="000000"/>
          <w:lang w:val="fr-CM"/>
        </w:rPr>
        <w:t>Sami ABDELKHALEK</w:t>
      </w:r>
      <w:r w:rsidR="00EB685D">
        <w:rPr>
          <w:rFonts w:asciiTheme="majorHAnsi" w:hAnsiTheme="majorHAnsi" w:cs="Calibri"/>
          <w:color w:val="000000"/>
          <w:lang w:val="fr-CM"/>
        </w:rPr>
        <w:t xml:space="preserve">, </w:t>
      </w:r>
      <w:r w:rsidR="00EB685D" w:rsidRPr="00EB685D">
        <w:rPr>
          <w:rFonts w:asciiTheme="majorHAnsi" w:hAnsiTheme="majorHAnsi" w:cs="Calibri"/>
          <w:color w:val="000000"/>
          <w:lang w:val="fr-CM"/>
        </w:rPr>
        <w:t>Alexis LOUVEL</w:t>
      </w:r>
      <w:r w:rsidR="00EB685D">
        <w:rPr>
          <w:rFonts w:asciiTheme="majorHAnsi" w:hAnsiTheme="majorHAnsi" w:cs="Calibri"/>
          <w:color w:val="000000"/>
          <w:lang w:val="fr-CM"/>
        </w:rPr>
        <w:t xml:space="preserve">, </w:t>
      </w:r>
      <w:r w:rsidR="00EB685D" w:rsidRPr="00EB685D">
        <w:rPr>
          <w:rFonts w:asciiTheme="majorHAnsi" w:hAnsiTheme="majorHAnsi" w:cs="Calibri"/>
          <w:color w:val="000000"/>
          <w:lang w:val="fr-CM"/>
        </w:rPr>
        <w:t xml:space="preserve">Cédric DASSAS </w:t>
      </w:r>
      <w:r w:rsidR="00EB685D">
        <w:rPr>
          <w:rFonts w:asciiTheme="majorHAnsi" w:hAnsiTheme="majorHAnsi" w:cs="Calibri"/>
          <w:color w:val="000000"/>
          <w:lang w:val="fr-CM"/>
        </w:rPr>
        <w:t xml:space="preserve">et </w:t>
      </w:r>
      <w:r w:rsidR="00EB685D" w:rsidRPr="00EB685D">
        <w:rPr>
          <w:rFonts w:asciiTheme="majorHAnsi" w:hAnsiTheme="majorHAnsi" w:cs="Calibri"/>
          <w:color w:val="000000"/>
          <w:lang w:val="fr-CM"/>
        </w:rPr>
        <w:t>Medhi TAALBA</w:t>
      </w:r>
      <w:r w:rsidR="00EB685D">
        <w:rPr>
          <w:rFonts w:asciiTheme="majorHAnsi" w:hAnsiTheme="majorHAnsi" w:cs="Calibri"/>
          <w:color w:val="000000"/>
          <w:lang w:val="fr-CM"/>
        </w:rPr>
        <w:t xml:space="preserve">, </w:t>
      </w:r>
      <w:r w:rsidR="00B80D7B">
        <w:rPr>
          <w:rFonts w:asciiTheme="majorHAnsi" w:hAnsiTheme="majorHAnsi" w:cs="Calibri"/>
          <w:color w:val="000000"/>
          <w:lang w:val="fr-CM"/>
        </w:rPr>
        <w:t xml:space="preserve">ont </w:t>
      </w:r>
      <w:r w:rsidR="00EF0864">
        <w:rPr>
          <w:rFonts w:asciiTheme="majorHAnsi" w:hAnsiTheme="majorHAnsi" w:cs="Calibri"/>
          <w:color w:val="000000"/>
          <w:lang w:val="fr-CM"/>
        </w:rPr>
        <w:t>enseigné aux 26 stagiaires</w:t>
      </w:r>
      <w:r w:rsidR="002E3C14">
        <w:rPr>
          <w:rFonts w:asciiTheme="majorHAnsi" w:hAnsiTheme="majorHAnsi" w:cs="Calibri"/>
          <w:color w:val="000000"/>
          <w:lang w:val="fr-CM"/>
        </w:rPr>
        <w:t xml:space="preserve"> camerounais</w:t>
      </w:r>
      <w:r w:rsidR="00A7264B">
        <w:rPr>
          <w:rFonts w:asciiTheme="majorHAnsi" w:hAnsiTheme="majorHAnsi" w:cs="Calibri"/>
          <w:color w:val="000000"/>
          <w:lang w:val="fr-CM"/>
        </w:rPr>
        <w:t xml:space="preserve">, </w:t>
      </w:r>
      <w:r w:rsidR="00ED2E1B">
        <w:rPr>
          <w:rFonts w:asciiTheme="majorHAnsi" w:hAnsiTheme="majorHAnsi" w:cs="Calibri"/>
          <w:color w:val="000000"/>
          <w:lang w:val="fr-CM"/>
        </w:rPr>
        <w:t xml:space="preserve">les techniques de l’échographie d’urgence. Ce sont donc </w:t>
      </w:r>
      <w:r w:rsidR="00A7264B">
        <w:rPr>
          <w:rFonts w:asciiTheme="majorHAnsi" w:hAnsiTheme="majorHAnsi" w:cs="Calibri"/>
          <w:color w:val="000000"/>
          <w:lang w:val="fr-CM"/>
        </w:rPr>
        <w:t xml:space="preserve">un </w:t>
      </w:r>
      <w:r w:rsidR="0091630B">
        <w:rPr>
          <w:rFonts w:asciiTheme="majorHAnsi" w:hAnsiTheme="majorHAnsi" w:cs="Calibri"/>
          <w:color w:val="000000"/>
          <w:lang w:val="fr-CM"/>
        </w:rPr>
        <w:t>gynécologue obstétricien, un pédiatre, un chirurgien,</w:t>
      </w:r>
      <w:r w:rsidR="00567998">
        <w:rPr>
          <w:rFonts w:asciiTheme="majorHAnsi" w:hAnsiTheme="majorHAnsi" w:cs="Calibri"/>
          <w:color w:val="000000"/>
          <w:lang w:val="fr-CM"/>
        </w:rPr>
        <w:t xml:space="preserve"> </w:t>
      </w:r>
      <w:r w:rsidR="00567998" w:rsidRPr="007B554C">
        <w:rPr>
          <w:rFonts w:asciiTheme="majorHAnsi" w:hAnsiTheme="majorHAnsi" w:cs="Calibri"/>
          <w:color w:val="000000"/>
          <w:lang w:val="fr-CM"/>
        </w:rPr>
        <w:t>un médecin anesthésiste réanimateur</w:t>
      </w:r>
      <w:r w:rsidR="0091630B">
        <w:rPr>
          <w:rFonts w:asciiTheme="majorHAnsi" w:hAnsiTheme="majorHAnsi" w:cs="Calibri"/>
          <w:color w:val="000000"/>
          <w:lang w:val="fr-CM"/>
        </w:rPr>
        <w:t xml:space="preserve"> huit médecins généraliste</w:t>
      </w:r>
      <w:r w:rsidR="00567998">
        <w:rPr>
          <w:rFonts w:asciiTheme="majorHAnsi" w:hAnsiTheme="majorHAnsi" w:cs="Calibri"/>
          <w:color w:val="000000"/>
          <w:lang w:val="fr-CM"/>
        </w:rPr>
        <w:t>s, 3 sage-femmes et des infirmières</w:t>
      </w:r>
      <w:r w:rsidR="00B116AF" w:rsidRPr="007B554C">
        <w:rPr>
          <w:rFonts w:asciiTheme="majorHAnsi" w:hAnsiTheme="majorHAnsi" w:cs="Calibri"/>
          <w:color w:val="000000"/>
          <w:lang w:val="fr-CM"/>
        </w:rPr>
        <w:t xml:space="preserve">, </w:t>
      </w:r>
      <w:r w:rsidR="00ED2E1B">
        <w:rPr>
          <w:rFonts w:asciiTheme="majorHAnsi" w:hAnsiTheme="majorHAnsi" w:cs="Calibri"/>
          <w:color w:val="000000"/>
          <w:lang w:val="fr-CM"/>
        </w:rPr>
        <w:t xml:space="preserve">qui </w:t>
      </w:r>
      <w:r w:rsidR="00A6628F">
        <w:rPr>
          <w:rFonts w:asciiTheme="majorHAnsi" w:hAnsiTheme="majorHAnsi" w:cs="Calibri"/>
          <w:color w:val="000000"/>
          <w:lang w:val="fr-CM"/>
        </w:rPr>
        <w:t xml:space="preserve">ont pu bénéficier </w:t>
      </w:r>
      <w:r w:rsidR="00ED2E1B">
        <w:rPr>
          <w:rFonts w:asciiTheme="majorHAnsi" w:hAnsiTheme="majorHAnsi" w:cs="Calibri"/>
          <w:color w:val="000000"/>
          <w:lang w:val="fr-CM"/>
        </w:rPr>
        <w:t xml:space="preserve">de cette formation. </w:t>
      </w:r>
      <w:r w:rsidR="00FD5989">
        <w:rPr>
          <w:rFonts w:asciiTheme="majorHAnsi" w:hAnsiTheme="majorHAnsi" w:cs="Calibri"/>
          <w:color w:val="000000"/>
          <w:lang w:val="fr-CM"/>
        </w:rPr>
        <w:t>D</w:t>
      </w:r>
      <w:r w:rsidRPr="00927ACF">
        <w:rPr>
          <w:rFonts w:asciiTheme="majorHAnsi" w:hAnsiTheme="majorHAnsi" w:cs="Calibri"/>
          <w:color w:val="000000"/>
          <w:lang w:val="fr-CM"/>
        </w:rPr>
        <w:t xml:space="preserve">es modules pratiques ont été réalisés </w:t>
      </w:r>
      <w:r w:rsidR="00FD5989">
        <w:rPr>
          <w:rFonts w:asciiTheme="majorHAnsi" w:hAnsiTheme="majorHAnsi" w:cs="Calibri"/>
          <w:color w:val="000000"/>
          <w:lang w:val="fr-CM"/>
        </w:rPr>
        <w:t>par</w:t>
      </w:r>
      <w:r w:rsidRPr="00927ACF">
        <w:rPr>
          <w:rFonts w:asciiTheme="majorHAnsi" w:hAnsiTheme="majorHAnsi" w:cs="Calibri"/>
          <w:color w:val="000000"/>
          <w:lang w:val="fr-CM"/>
        </w:rPr>
        <w:t xml:space="preserve"> le biais d’ateliers, </w:t>
      </w:r>
      <w:r w:rsidR="00FD5989">
        <w:rPr>
          <w:rFonts w:asciiTheme="majorHAnsi" w:hAnsiTheme="majorHAnsi" w:cs="Calibri"/>
          <w:color w:val="000000"/>
          <w:lang w:val="fr-CM"/>
        </w:rPr>
        <w:t>ainsi qu’</w:t>
      </w:r>
      <w:r w:rsidRPr="00927ACF">
        <w:rPr>
          <w:rFonts w:asciiTheme="majorHAnsi" w:hAnsiTheme="majorHAnsi" w:cs="Calibri"/>
          <w:color w:val="000000"/>
          <w:lang w:val="fr-CM"/>
        </w:rPr>
        <w:t xml:space="preserve">au sein des services cliniques, </w:t>
      </w:r>
      <w:r w:rsidR="00C23FE0">
        <w:rPr>
          <w:rFonts w:asciiTheme="majorHAnsi" w:hAnsiTheme="majorHAnsi" w:cs="Calibri"/>
          <w:color w:val="000000"/>
          <w:lang w:val="fr-CM"/>
        </w:rPr>
        <w:t>pour</w:t>
      </w:r>
      <w:r w:rsidR="00F576DD">
        <w:rPr>
          <w:rFonts w:asciiTheme="majorHAnsi" w:hAnsiTheme="majorHAnsi" w:cs="Calibri"/>
          <w:color w:val="000000"/>
          <w:lang w:val="fr-CM"/>
        </w:rPr>
        <w:t xml:space="preserve"> s’exercer sur </w:t>
      </w:r>
      <w:r w:rsidRPr="00927ACF">
        <w:rPr>
          <w:rFonts w:asciiTheme="majorHAnsi" w:hAnsiTheme="majorHAnsi" w:cs="Calibri"/>
          <w:color w:val="000000"/>
          <w:lang w:val="fr-CM"/>
        </w:rPr>
        <w:t>des cas concrets.</w:t>
      </w:r>
      <w:r w:rsidR="0027734F">
        <w:rPr>
          <w:rFonts w:asciiTheme="majorHAnsi" w:hAnsiTheme="majorHAnsi" w:cs="Calibri"/>
          <w:color w:val="000000"/>
          <w:lang w:val="fr-CM"/>
        </w:rPr>
        <w:t xml:space="preserve"> </w:t>
      </w:r>
      <w:r w:rsidR="00B141C0">
        <w:rPr>
          <w:rFonts w:asciiTheme="majorHAnsi" w:hAnsiTheme="majorHAnsi" w:cs="Calibri"/>
          <w:color w:val="000000"/>
          <w:lang w:val="fr-CM"/>
        </w:rPr>
        <w:t>Enfin, l</w:t>
      </w:r>
      <w:r w:rsidR="00C23FE0">
        <w:rPr>
          <w:rFonts w:asciiTheme="majorHAnsi" w:hAnsiTheme="majorHAnsi" w:cs="Calibri"/>
          <w:color w:val="000000"/>
          <w:lang w:val="fr-CM"/>
        </w:rPr>
        <w:t>a validation de</w:t>
      </w:r>
      <w:r w:rsidR="0027734F">
        <w:rPr>
          <w:rFonts w:asciiTheme="majorHAnsi" w:hAnsiTheme="majorHAnsi" w:cs="Calibri"/>
          <w:color w:val="000000"/>
          <w:lang w:val="fr-CM"/>
        </w:rPr>
        <w:t xml:space="preserve"> la formation</w:t>
      </w:r>
      <w:r w:rsidR="00C23FE0">
        <w:rPr>
          <w:rFonts w:asciiTheme="majorHAnsi" w:hAnsiTheme="majorHAnsi" w:cs="Calibri"/>
          <w:color w:val="000000"/>
          <w:lang w:val="fr-CM"/>
        </w:rPr>
        <w:t xml:space="preserve"> s’est faite lors</w:t>
      </w:r>
      <w:r w:rsidR="0027734F">
        <w:rPr>
          <w:rFonts w:asciiTheme="majorHAnsi" w:hAnsiTheme="majorHAnsi" w:cs="Calibri"/>
          <w:color w:val="000000"/>
          <w:lang w:val="fr-CM"/>
        </w:rPr>
        <w:t xml:space="preserve"> </w:t>
      </w:r>
      <w:r w:rsidR="00C23FE0">
        <w:rPr>
          <w:rFonts w:asciiTheme="majorHAnsi" w:hAnsiTheme="majorHAnsi" w:cs="Calibri"/>
          <w:color w:val="000000"/>
          <w:lang w:val="fr-CM"/>
        </w:rPr>
        <w:t>d’</w:t>
      </w:r>
      <w:r w:rsidR="0027734F">
        <w:rPr>
          <w:rFonts w:asciiTheme="majorHAnsi" w:hAnsiTheme="majorHAnsi" w:cs="Calibri"/>
          <w:color w:val="000000"/>
          <w:lang w:val="fr-CM"/>
        </w:rPr>
        <w:t>un examen chronométré de fin de stage</w:t>
      </w:r>
      <w:r w:rsidR="00BB24AE">
        <w:rPr>
          <w:rFonts w:asciiTheme="majorHAnsi" w:hAnsiTheme="majorHAnsi" w:cs="Calibri"/>
          <w:color w:val="000000"/>
          <w:lang w:val="fr-CM"/>
        </w:rPr>
        <w:t xml:space="preserve">, avec pour objectif </w:t>
      </w:r>
      <w:r w:rsidR="0027734F">
        <w:rPr>
          <w:rFonts w:asciiTheme="majorHAnsi" w:hAnsiTheme="majorHAnsi" w:cs="Calibri"/>
          <w:color w:val="000000"/>
          <w:lang w:val="fr-CM"/>
        </w:rPr>
        <w:t>de poser un diagnostic</w:t>
      </w:r>
      <w:r w:rsidR="00C23FE0">
        <w:rPr>
          <w:rFonts w:asciiTheme="majorHAnsi" w:hAnsiTheme="majorHAnsi" w:cs="Calibri"/>
          <w:color w:val="000000"/>
          <w:lang w:val="fr-CM"/>
        </w:rPr>
        <w:t xml:space="preserve"> </w:t>
      </w:r>
      <w:r w:rsidR="0027734F">
        <w:rPr>
          <w:rFonts w:asciiTheme="majorHAnsi" w:hAnsiTheme="majorHAnsi" w:cs="Calibri"/>
          <w:color w:val="000000"/>
          <w:lang w:val="fr-CM"/>
        </w:rPr>
        <w:t xml:space="preserve">à l’aide de l’échographe. </w:t>
      </w:r>
    </w:p>
    <w:p w14:paraId="7573ED25" w14:textId="1F9E3F1D" w:rsidR="00B27A46" w:rsidRPr="00FC6B9C" w:rsidRDefault="001B4359" w:rsidP="00A40C09">
      <w:pPr>
        <w:ind w:firstLine="708"/>
        <w:jc w:val="both"/>
      </w:pPr>
      <w:r>
        <w:rPr>
          <w:rFonts w:asciiTheme="majorHAnsi" w:hAnsiTheme="majorHAnsi" w:cs="Calibri"/>
          <w:color w:val="000000"/>
          <w:lang w:val="fr-CM"/>
        </w:rPr>
        <w:t>Grâce à cette nouvelle expertise acquise par le personnel, l</w:t>
      </w:r>
      <w:r w:rsidR="00B93590" w:rsidRPr="00927ACF">
        <w:rPr>
          <w:rFonts w:asciiTheme="majorHAnsi" w:hAnsiTheme="majorHAnsi" w:cs="Calibri"/>
          <w:color w:val="000000"/>
          <w:lang w:val="fr-CM"/>
        </w:rPr>
        <w:t>’hôpital</w:t>
      </w:r>
      <w:r w:rsidR="001D1E16">
        <w:rPr>
          <w:rFonts w:asciiTheme="majorHAnsi" w:hAnsiTheme="majorHAnsi" w:cs="Calibri"/>
          <w:color w:val="000000"/>
          <w:lang w:val="fr-CM"/>
        </w:rPr>
        <w:t xml:space="preserve"> va</w:t>
      </w:r>
      <w:r w:rsidR="001D1E16" w:rsidRPr="00927ACF">
        <w:rPr>
          <w:rFonts w:asciiTheme="majorHAnsi" w:hAnsiTheme="majorHAnsi" w:cs="Calibri"/>
          <w:color w:val="000000"/>
          <w:lang w:val="fr-CM"/>
        </w:rPr>
        <w:t xml:space="preserve"> augmenter de façon </w:t>
      </w:r>
      <w:proofErr w:type="gramStart"/>
      <w:r w:rsidR="001D1E16" w:rsidRPr="00927ACF">
        <w:rPr>
          <w:rFonts w:asciiTheme="majorHAnsi" w:hAnsiTheme="majorHAnsi" w:cs="Calibri"/>
          <w:color w:val="000000"/>
          <w:lang w:val="fr-CM"/>
        </w:rPr>
        <w:t>significative</w:t>
      </w:r>
      <w:proofErr w:type="gramEnd"/>
      <w:r w:rsidR="001D1E16" w:rsidRPr="00927ACF">
        <w:rPr>
          <w:rFonts w:asciiTheme="majorHAnsi" w:hAnsiTheme="majorHAnsi" w:cs="Calibri"/>
          <w:color w:val="000000"/>
          <w:lang w:val="fr-CM"/>
        </w:rPr>
        <w:t xml:space="preserve"> les chances de survie des malades en limitant, grâce à une prise en charge locale, leur transfert (long, complexe en raison de l’état des routes, etc.) vers des structures éloignées.</w:t>
      </w:r>
      <w:r w:rsidR="00B27A46" w:rsidRPr="00B27A46">
        <w:rPr>
          <w:i/>
          <w:iCs/>
        </w:rPr>
        <w:t xml:space="preserve"> </w:t>
      </w:r>
      <w:r w:rsidR="00E93AAE" w:rsidRPr="005312B3">
        <w:rPr>
          <w:i/>
          <w:iCs/>
        </w:rPr>
        <w:t xml:space="preserve">« Avec les </w:t>
      </w:r>
      <w:r w:rsidR="00E93AAE">
        <w:rPr>
          <w:i/>
          <w:iCs/>
        </w:rPr>
        <w:t>aptitudes</w:t>
      </w:r>
      <w:r w:rsidR="00E93AAE" w:rsidRPr="005312B3">
        <w:rPr>
          <w:i/>
          <w:iCs/>
        </w:rPr>
        <w:t xml:space="preserve"> </w:t>
      </w:r>
      <w:r w:rsidR="00E93AAE">
        <w:rPr>
          <w:i/>
          <w:iCs/>
        </w:rPr>
        <w:t>acquises</w:t>
      </w:r>
      <w:r w:rsidR="00E93AAE" w:rsidRPr="005312B3">
        <w:rPr>
          <w:i/>
          <w:iCs/>
        </w:rPr>
        <w:t xml:space="preserve"> au cours de cette formation et étant donné que je suis confronté aux situations d’urgences en permanence dans mon service, je peux dire aujourd’hui que la prise en charge sera plus accélérée et les surveillances plus rigoureuses lorsque le besoin d’une échographie d’urgence se fera ressentir</w:t>
      </w:r>
      <w:r w:rsidR="00E93AAE">
        <w:t> » partage le Docteur BAMI, médecine généraliste aux urgences de l’hôpital.</w:t>
      </w:r>
    </w:p>
    <w:p w14:paraId="6D3C98D2" w14:textId="0E070A36" w:rsidR="00B93590" w:rsidRDefault="001D1E16" w:rsidP="00B93590">
      <w:pPr>
        <w:jc w:val="both"/>
        <w:rPr>
          <w:rFonts w:asciiTheme="majorHAnsi" w:hAnsiTheme="majorHAnsi" w:cs="Calibri"/>
          <w:color w:val="000000"/>
          <w:lang w:val="fr-CM"/>
        </w:rPr>
      </w:pPr>
      <w:r>
        <w:rPr>
          <w:rFonts w:asciiTheme="majorHAnsi" w:hAnsiTheme="majorHAnsi" w:cs="Calibri"/>
          <w:color w:val="000000"/>
          <w:lang w:val="fr-CM"/>
        </w:rPr>
        <w:t xml:space="preserve">Par ailleurs, </w:t>
      </w:r>
      <w:r w:rsidR="007950E8">
        <w:rPr>
          <w:rFonts w:asciiTheme="majorHAnsi" w:hAnsiTheme="majorHAnsi" w:cs="Calibri"/>
          <w:color w:val="000000"/>
          <w:lang w:val="fr-CM"/>
        </w:rPr>
        <w:t xml:space="preserve">cela va </w:t>
      </w:r>
      <w:r w:rsidR="00D95F6F">
        <w:rPr>
          <w:rFonts w:asciiTheme="majorHAnsi" w:hAnsiTheme="majorHAnsi" w:cs="Calibri"/>
          <w:color w:val="000000"/>
          <w:lang w:val="fr-CM"/>
        </w:rPr>
        <w:t>participer à la</w:t>
      </w:r>
      <w:r w:rsidR="00B93590" w:rsidRPr="00927ACF">
        <w:rPr>
          <w:rFonts w:asciiTheme="majorHAnsi" w:hAnsiTheme="majorHAnsi" w:cs="Calibri"/>
          <w:color w:val="000000"/>
          <w:lang w:val="fr-CM"/>
        </w:rPr>
        <w:t xml:space="preserve"> </w:t>
      </w:r>
      <w:r w:rsidR="00D95F6F">
        <w:rPr>
          <w:rFonts w:asciiTheme="majorHAnsi" w:hAnsiTheme="majorHAnsi" w:cs="Calibri"/>
          <w:color w:val="000000"/>
          <w:lang w:val="fr-CM"/>
        </w:rPr>
        <w:t>réduction de</w:t>
      </w:r>
      <w:r w:rsidR="00B93590" w:rsidRPr="00927ACF">
        <w:rPr>
          <w:rFonts w:asciiTheme="majorHAnsi" w:hAnsiTheme="majorHAnsi" w:cs="Calibri"/>
          <w:color w:val="000000"/>
          <w:lang w:val="fr-CM"/>
        </w:rPr>
        <w:t xml:space="preserve"> la durée du séjour et </w:t>
      </w:r>
      <w:r w:rsidR="001D3B1D">
        <w:rPr>
          <w:rFonts w:asciiTheme="majorHAnsi" w:hAnsiTheme="majorHAnsi" w:cs="Calibri"/>
          <w:color w:val="000000"/>
          <w:lang w:val="fr-CM"/>
        </w:rPr>
        <w:t>d</w:t>
      </w:r>
      <w:r w:rsidR="00B93590" w:rsidRPr="00927ACF">
        <w:rPr>
          <w:rFonts w:asciiTheme="majorHAnsi" w:hAnsiTheme="majorHAnsi" w:cs="Calibri"/>
          <w:color w:val="000000"/>
          <w:lang w:val="fr-CM"/>
        </w:rPr>
        <w:t>es frais liés aux soins des patients les plus démunis en posant le bon diagnostic</w:t>
      </w:r>
      <w:r w:rsidR="00964B86">
        <w:rPr>
          <w:rFonts w:asciiTheme="majorHAnsi" w:hAnsiTheme="majorHAnsi" w:cs="Calibri"/>
          <w:color w:val="000000"/>
          <w:lang w:val="fr-CM"/>
        </w:rPr>
        <w:t>.</w:t>
      </w:r>
      <w:r w:rsidR="00BB24AE">
        <w:rPr>
          <w:rFonts w:asciiTheme="majorHAnsi" w:hAnsiTheme="majorHAnsi" w:cs="Calibri"/>
          <w:color w:val="000000"/>
          <w:lang w:val="fr-CM"/>
        </w:rPr>
        <w:t xml:space="preserve"> </w:t>
      </w:r>
      <w:r w:rsidR="00CF1000">
        <w:rPr>
          <w:rFonts w:asciiTheme="majorHAnsi" w:hAnsiTheme="majorHAnsi" w:cs="Calibri"/>
          <w:color w:val="000000"/>
          <w:lang w:val="fr-CM"/>
        </w:rPr>
        <w:t>« </w:t>
      </w:r>
      <w:r w:rsidR="00CF1000" w:rsidRPr="00A5079D">
        <w:rPr>
          <w:rFonts w:asciiTheme="majorHAnsi" w:hAnsiTheme="majorHAnsi" w:cs="Calibri"/>
          <w:i/>
          <w:iCs/>
          <w:color w:val="000000"/>
          <w:lang w:val="fr-CM"/>
        </w:rPr>
        <w:t>La formation d'échographie clinique d'urgence m'a permis d'acquérir des connaissances à la fois théoriques et pratiques sur l'échographie clinique</w:t>
      </w:r>
      <w:r w:rsidR="00CF1000">
        <w:rPr>
          <w:rFonts w:asciiTheme="majorHAnsi" w:hAnsiTheme="majorHAnsi" w:cs="Calibri"/>
          <w:color w:val="000000"/>
          <w:lang w:val="fr-CM"/>
        </w:rPr>
        <w:t xml:space="preserve">, explique Madame </w:t>
      </w:r>
      <w:r w:rsidR="000840B6">
        <w:rPr>
          <w:rFonts w:asciiTheme="majorHAnsi" w:hAnsiTheme="majorHAnsi" w:cs="Calibri"/>
          <w:color w:val="000000"/>
          <w:lang w:val="fr-CM"/>
        </w:rPr>
        <w:t>EWELLE</w:t>
      </w:r>
      <w:r w:rsidR="00CF1000">
        <w:rPr>
          <w:rFonts w:asciiTheme="majorHAnsi" w:hAnsiTheme="majorHAnsi" w:cs="Calibri"/>
          <w:color w:val="000000"/>
          <w:lang w:val="fr-CM"/>
        </w:rPr>
        <w:t>, sage</w:t>
      </w:r>
      <w:r w:rsidR="00A5079D">
        <w:rPr>
          <w:rFonts w:asciiTheme="majorHAnsi" w:hAnsiTheme="majorHAnsi" w:cs="Calibri"/>
          <w:color w:val="000000"/>
          <w:lang w:val="fr-CM"/>
        </w:rPr>
        <w:t>-</w:t>
      </w:r>
      <w:r w:rsidR="00CF1000">
        <w:rPr>
          <w:rFonts w:asciiTheme="majorHAnsi" w:hAnsiTheme="majorHAnsi" w:cs="Calibri"/>
          <w:color w:val="000000"/>
          <w:lang w:val="fr-CM"/>
        </w:rPr>
        <w:t xml:space="preserve">femme </w:t>
      </w:r>
      <w:r w:rsidR="00A5079D">
        <w:rPr>
          <w:rFonts w:asciiTheme="majorHAnsi" w:hAnsiTheme="majorHAnsi" w:cs="Calibri"/>
          <w:color w:val="000000"/>
          <w:lang w:val="fr-CM"/>
        </w:rPr>
        <w:t>à l’hôpital Saint Jean de Malte</w:t>
      </w:r>
      <w:r w:rsidR="00CB2B6B">
        <w:rPr>
          <w:rFonts w:asciiTheme="majorHAnsi" w:hAnsiTheme="majorHAnsi" w:cs="Calibri"/>
          <w:color w:val="000000"/>
          <w:lang w:val="fr-CM"/>
        </w:rPr>
        <w:t xml:space="preserve">, </w:t>
      </w:r>
      <w:r w:rsidR="00CB2B6B" w:rsidRPr="00CB2B6B">
        <w:rPr>
          <w:rFonts w:asciiTheme="majorHAnsi" w:hAnsiTheme="majorHAnsi" w:cs="Calibri"/>
          <w:i/>
          <w:iCs/>
          <w:color w:val="000000"/>
          <w:lang w:val="fr-CM"/>
        </w:rPr>
        <w:t>je peux</w:t>
      </w:r>
      <w:r w:rsidR="00CB2B6B">
        <w:rPr>
          <w:rFonts w:asciiTheme="majorHAnsi" w:hAnsiTheme="majorHAnsi" w:cs="Calibri"/>
          <w:color w:val="000000"/>
          <w:lang w:val="fr-CM"/>
        </w:rPr>
        <w:t xml:space="preserve"> </w:t>
      </w:r>
      <w:r w:rsidR="00CF1000" w:rsidRPr="00A5079D">
        <w:rPr>
          <w:rFonts w:asciiTheme="majorHAnsi" w:hAnsiTheme="majorHAnsi" w:cs="Calibri"/>
          <w:i/>
          <w:iCs/>
          <w:color w:val="000000"/>
          <w:lang w:val="fr-CM"/>
        </w:rPr>
        <w:t xml:space="preserve">désormais faire des diagnostics rapidement </w:t>
      </w:r>
      <w:r w:rsidR="00CB2B6B">
        <w:rPr>
          <w:rFonts w:asciiTheme="majorHAnsi" w:hAnsiTheme="majorHAnsi" w:cs="Calibri"/>
          <w:i/>
          <w:iCs/>
          <w:color w:val="000000"/>
          <w:lang w:val="fr-CM"/>
        </w:rPr>
        <w:t>dans</w:t>
      </w:r>
      <w:r w:rsidR="00CF1000" w:rsidRPr="00A5079D">
        <w:rPr>
          <w:rFonts w:asciiTheme="majorHAnsi" w:hAnsiTheme="majorHAnsi" w:cs="Calibri"/>
          <w:i/>
          <w:iCs/>
          <w:color w:val="000000"/>
          <w:lang w:val="fr-CM"/>
        </w:rPr>
        <w:t xml:space="preserve"> la prise en charge des patients plus précisément </w:t>
      </w:r>
      <w:r w:rsidR="007D45E3">
        <w:rPr>
          <w:rFonts w:asciiTheme="majorHAnsi" w:hAnsiTheme="majorHAnsi" w:cs="Calibri"/>
          <w:i/>
          <w:iCs/>
          <w:color w:val="000000"/>
          <w:lang w:val="fr-CM"/>
        </w:rPr>
        <w:t>pour les</w:t>
      </w:r>
      <w:r w:rsidR="00CF1000" w:rsidRPr="00A5079D">
        <w:rPr>
          <w:rFonts w:asciiTheme="majorHAnsi" w:hAnsiTheme="majorHAnsi" w:cs="Calibri"/>
          <w:i/>
          <w:iCs/>
          <w:color w:val="000000"/>
          <w:lang w:val="fr-CM"/>
        </w:rPr>
        <w:t xml:space="preserve"> femmes en âge de procréer</w:t>
      </w:r>
      <w:r w:rsidR="00CF1000" w:rsidRPr="00CF1000">
        <w:rPr>
          <w:rFonts w:asciiTheme="majorHAnsi" w:hAnsiTheme="majorHAnsi" w:cs="Calibri"/>
          <w:color w:val="000000"/>
          <w:lang w:val="fr-CM"/>
        </w:rPr>
        <w:t>.</w:t>
      </w:r>
      <w:r w:rsidR="00CF1000">
        <w:rPr>
          <w:rFonts w:asciiTheme="majorHAnsi" w:hAnsiTheme="majorHAnsi" w:cs="Calibri"/>
          <w:color w:val="000000"/>
          <w:lang w:val="fr-CM"/>
        </w:rPr>
        <w:t> »</w:t>
      </w:r>
      <w:r w:rsidR="0073666F">
        <w:rPr>
          <w:rFonts w:asciiTheme="majorHAnsi" w:hAnsiTheme="majorHAnsi" w:cs="Calibri"/>
          <w:color w:val="000000"/>
          <w:lang w:val="fr-CM"/>
        </w:rPr>
        <w:t xml:space="preserve"> </w:t>
      </w:r>
    </w:p>
    <w:p w14:paraId="72C20D7E" w14:textId="60E344AF" w:rsidR="00E575C3" w:rsidRDefault="00E575C3" w:rsidP="00E575C3">
      <w:pPr>
        <w:jc w:val="center"/>
        <w:rPr>
          <w:rFonts w:asciiTheme="majorHAnsi" w:hAnsiTheme="majorHAnsi" w:cs="Calibri"/>
          <w:color w:val="000000"/>
          <w:lang w:val="fr-CM"/>
        </w:rPr>
      </w:pPr>
      <w:r>
        <w:rPr>
          <w:noProof/>
        </w:rPr>
        <w:drawing>
          <wp:inline distT="0" distB="0" distL="0" distR="0" wp14:anchorId="09CECE16" wp14:editId="000FF42F">
            <wp:extent cx="3301200" cy="2458800"/>
            <wp:effectExtent l="0" t="0" r="0" b="0"/>
            <wp:docPr id="5" name="Image 5" descr="Une image contenant habits, personne, intérieur,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habits, personne, intérieur, homm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1200" cy="2458800"/>
                    </a:xfrm>
                    <a:prstGeom prst="rect">
                      <a:avLst/>
                    </a:prstGeom>
                    <a:noFill/>
                    <a:ln>
                      <a:noFill/>
                    </a:ln>
                  </pic:spPr>
                </pic:pic>
              </a:graphicData>
            </a:graphic>
          </wp:inline>
        </w:drawing>
      </w:r>
    </w:p>
    <w:p w14:paraId="0502B58E" w14:textId="1BB778EC" w:rsidR="00A95FEF" w:rsidRDefault="00BB24AE" w:rsidP="00E46816">
      <w:pPr>
        <w:ind w:firstLine="708"/>
        <w:jc w:val="both"/>
        <w:rPr>
          <w:rFonts w:asciiTheme="majorHAnsi" w:hAnsiTheme="majorHAnsi" w:cs="Calibri"/>
          <w:color w:val="000000"/>
          <w:lang w:val="fr-CM"/>
        </w:rPr>
      </w:pPr>
      <w:r>
        <w:rPr>
          <w:rFonts w:asciiTheme="majorHAnsi" w:hAnsiTheme="majorHAnsi" w:cs="Calibri"/>
          <w:color w:val="000000"/>
          <w:lang w:val="fr-CM"/>
        </w:rPr>
        <w:t>Ainsi, à</w:t>
      </w:r>
      <w:r w:rsidR="00BB4DDD">
        <w:rPr>
          <w:rFonts w:asciiTheme="majorHAnsi" w:hAnsiTheme="majorHAnsi" w:cs="Calibri"/>
          <w:color w:val="000000"/>
          <w:lang w:val="fr-CM"/>
        </w:rPr>
        <w:t xml:space="preserve"> l’issue de </w:t>
      </w:r>
      <w:r>
        <w:rPr>
          <w:rFonts w:asciiTheme="majorHAnsi" w:hAnsiTheme="majorHAnsi" w:cs="Calibri"/>
          <w:color w:val="000000"/>
          <w:lang w:val="fr-CM"/>
        </w:rPr>
        <w:t>cette</w:t>
      </w:r>
      <w:r w:rsidR="00BB4DDD">
        <w:rPr>
          <w:rFonts w:asciiTheme="majorHAnsi" w:hAnsiTheme="majorHAnsi" w:cs="Calibri"/>
          <w:color w:val="000000"/>
          <w:lang w:val="fr-CM"/>
        </w:rPr>
        <w:t xml:space="preserve"> formation, 26 diplômes ECMU ont été délivrés </w:t>
      </w:r>
      <w:r>
        <w:rPr>
          <w:rFonts w:asciiTheme="majorHAnsi" w:hAnsiTheme="majorHAnsi" w:cs="Calibri"/>
          <w:color w:val="000000"/>
          <w:lang w:val="fr-CM"/>
        </w:rPr>
        <w:t>aux participants</w:t>
      </w:r>
      <w:r w:rsidR="006C5580">
        <w:rPr>
          <w:rFonts w:asciiTheme="majorHAnsi" w:hAnsiTheme="majorHAnsi" w:cs="Calibri"/>
          <w:color w:val="000000"/>
          <w:lang w:val="fr-CM"/>
        </w:rPr>
        <w:t xml:space="preserve">. </w:t>
      </w:r>
      <w:r w:rsidR="00BB4DDD">
        <w:rPr>
          <w:rFonts w:asciiTheme="majorHAnsi" w:hAnsiTheme="majorHAnsi" w:cs="Calibri"/>
          <w:color w:val="000000"/>
          <w:lang w:val="fr-CM"/>
        </w:rPr>
        <w:t xml:space="preserve">Parmi eux, </w:t>
      </w:r>
      <w:r w:rsidR="00963992">
        <w:rPr>
          <w:rFonts w:asciiTheme="majorHAnsi" w:hAnsiTheme="majorHAnsi" w:cs="Calibri"/>
          <w:color w:val="000000"/>
          <w:lang w:val="fr-CM"/>
        </w:rPr>
        <w:t xml:space="preserve">le docteur </w:t>
      </w:r>
      <w:r w:rsidR="005312B3">
        <w:rPr>
          <w:rFonts w:asciiTheme="majorHAnsi" w:hAnsiTheme="majorHAnsi" w:cs="Calibri"/>
          <w:color w:val="000000"/>
          <w:lang w:val="fr-CM"/>
        </w:rPr>
        <w:t>NDEFO</w:t>
      </w:r>
      <w:r w:rsidR="00F44909">
        <w:rPr>
          <w:rFonts w:asciiTheme="majorHAnsi" w:hAnsiTheme="majorHAnsi" w:cs="Calibri"/>
          <w:color w:val="000000"/>
          <w:lang w:val="fr-CM"/>
        </w:rPr>
        <w:t>,</w:t>
      </w:r>
      <w:r w:rsidR="00EC3A40">
        <w:rPr>
          <w:rFonts w:asciiTheme="majorHAnsi" w:hAnsiTheme="majorHAnsi" w:cs="Calibri"/>
          <w:color w:val="000000"/>
          <w:lang w:val="fr-CM"/>
        </w:rPr>
        <w:t xml:space="preserve"> médecin généraliste de l’hôpital,</w:t>
      </w:r>
      <w:r w:rsidR="00F44909">
        <w:rPr>
          <w:rFonts w:asciiTheme="majorHAnsi" w:hAnsiTheme="majorHAnsi" w:cs="Calibri"/>
          <w:color w:val="000000"/>
          <w:lang w:val="fr-CM"/>
        </w:rPr>
        <w:t xml:space="preserve"> </w:t>
      </w:r>
      <w:r w:rsidR="00BB4DDD">
        <w:rPr>
          <w:rFonts w:asciiTheme="majorHAnsi" w:hAnsiTheme="majorHAnsi" w:cs="Calibri"/>
          <w:color w:val="000000"/>
          <w:lang w:val="fr-CM"/>
        </w:rPr>
        <w:t xml:space="preserve">a </w:t>
      </w:r>
      <w:r w:rsidR="006C5580">
        <w:rPr>
          <w:rFonts w:asciiTheme="majorHAnsi" w:hAnsiTheme="majorHAnsi" w:cs="Calibri"/>
          <w:color w:val="000000"/>
          <w:lang w:val="fr-CM"/>
        </w:rPr>
        <w:t xml:space="preserve">obtenu </w:t>
      </w:r>
      <w:r w:rsidR="00BB4DDD">
        <w:rPr>
          <w:rFonts w:asciiTheme="majorHAnsi" w:hAnsiTheme="majorHAnsi" w:cs="Calibri"/>
          <w:color w:val="000000"/>
          <w:lang w:val="fr-CM"/>
        </w:rPr>
        <w:t xml:space="preserve">un diplôme de formateur, </w:t>
      </w:r>
      <w:r w:rsidR="00EC3A40">
        <w:rPr>
          <w:rFonts w:asciiTheme="majorHAnsi" w:hAnsiTheme="majorHAnsi" w:cs="Calibri"/>
          <w:color w:val="000000"/>
          <w:lang w:val="fr-CM"/>
        </w:rPr>
        <w:t>et</w:t>
      </w:r>
      <w:r w:rsidR="00BB4DDD">
        <w:rPr>
          <w:rFonts w:asciiTheme="majorHAnsi" w:hAnsiTheme="majorHAnsi" w:cs="Calibri"/>
          <w:color w:val="000000"/>
          <w:lang w:val="fr-CM"/>
        </w:rPr>
        <w:t xml:space="preserve"> devient le seul formateur ECMU du Cameroun</w:t>
      </w:r>
      <w:r w:rsidR="00547BE4">
        <w:rPr>
          <w:rFonts w:asciiTheme="majorHAnsi" w:hAnsiTheme="majorHAnsi" w:cs="Calibri"/>
          <w:color w:val="000000"/>
          <w:lang w:val="fr-CM"/>
        </w:rPr>
        <w:t>.</w:t>
      </w:r>
      <w:r w:rsidR="00D23C74">
        <w:rPr>
          <w:rFonts w:asciiTheme="majorHAnsi" w:hAnsiTheme="majorHAnsi" w:cs="Calibri"/>
          <w:color w:val="000000"/>
          <w:lang w:val="fr-CM"/>
        </w:rPr>
        <w:t xml:space="preserve"> </w:t>
      </w:r>
      <w:r w:rsidR="00547BE4">
        <w:rPr>
          <w:rFonts w:asciiTheme="majorHAnsi" w:hAnsiTheme="majorHAnsi" w:cs="Calibri"/>
          <w:color w:val="000000"/>
          <w:lang w:val="fr-CM"/>
        </w:rPr>
        <w:t>« </w:t>
      </w:r>
      <w:r w:rsidR="00547BE4" w:rsidRPr="00A21DC6">
        <w:rPr>
          <w:rFonts w:asciiTheme="majorHAnsi" w:hAnsiTheme="majorHAnsi" w:cs="Calibri"/>
          <w:i/>
          <w:iCs/>
          <w:color w:val="000000"/>
          <w:lang w:val="fr-CM"/>
        </w:rPr>
        <w:t>Cette expérience a fait de moi le premier expert certifié en ECMU au Cameroun</w:t>
      </w:r>
      <w:r w:rsidR="00EC3A40">
        <w:rPr>
          <w:rFonts w:asciiTheme="majorHAnsi" w:hAnsiTheme="majorHAnsi" w:cs="Calibri"/>
          <w:i/>
          <w:iCs/>
          <w:color w:val="000000"/>
          <w:lang w:val="fr-CM"/>
        </w:rPr>
        <w:t xml:space="preserve">. </w:t>
      </w:r>
      <w:r w:rsidR="00547BE4" w:rsidRPr="00A21DC6">
        <w:rPr>
          <w:rFonts w:asciiTheme="majorHAnsi" w:hAnsiTheme="majorHAnsi" w:cs="Calibri"/>
          <w:i/>
          <w:iCs/>
          <w:color w:val="000000"/>
          <w:lang w:val="fr-CM"/>
        </w:rPr>
        <w:t xml:space="preserve">Je peux donc organiser des évènements liés à L'ECMU (formation, congrès, ateliers...) ce qui va énormément m'aider pour réaliser mon rêve qui est d'améliorer la qualité de la prise </w:t>
      </w:r>
      <w:r w:rsidR="00547BE4" w:rsidRPr="00A21DC6">
        <w:rPr>
          <w:rFonts w:asciiTheme="majorHAnsi" w:hAnsiTheme="majorHAnsi" w:cs="Calibri"/>
          <w:i/>
          <w:iCs/>
          <w:color w:val="000000"/>
          <w:lang w:val="fr-CM"/>
        </w:rPr>
        <w:lastRenderedPageBreak/>
        <w:t>en charge des urgences en Afrique subsaharienne et faire du Cameroun un pôle d'expertise</w:t>
      </w:r>
      <w:r w:rsidR="00547BE4" w:rsidRPr="007B554C">
        <w:rPr>
          <w:rFonts w:asciiTheme="majorHAnsi" w:hAnsiTheme="majorHAnsi" w:cs="Calibri"/>
          <w:color w:val="000000"/>
          <w:lang w:val="fr-CM"/>
        </w:rPr>
        <w:t>.</w:t>
      </w:r>
      <w:r w:rsidR="00547BE4">
        <w:rPr>
          <w:rFonts w:asciiTheme="majorHAnsi" w:hAnsiTheme="majorHAnsi" w:cs="Calibri"/>
          <w:color w:val="000000"/>
          <w:lang w:val="fr-CM"/>
        </w:rPr>
        <w:t xml:space="preserve"> » témoigne le docteur </w:t>
      </w:r>
      <w:r w:rsidR="00AC663B">
        <w:rPr>
          <w:rFonts w:asciiTheme="majorHAnsi" w:hAnsiTheme="majorHAnsi" w:cs="Calibri"/>
          <w:color w:val="000000"/>
          <w:lang w:val="fr-CM"/>
        </w:rPr>
        <w:t>NDEFO</w:t>
      </w:r>
      <w:r w:rsidR="00EC3A40">
        <w:rPr>
          <w:rFonts w:asciiTheme="majorHAnsi" w:hAnsiTheme="majorHAnsi" w:cs="Calibri"/>
          <w:color w:val="000000"/>
          <w:lang w:val="fr-CM"/>
        </w:rPr>
        <w:t>.</w:t>
      </w:r>
      <w:r w:rsidR="001F09A0" w:rsidRPr="001F09A0">
        <w:rPr>
          <w:rFonts w:asciiTheme="majorHAnsi" w:hAnsiTheme="majorHAnsi" w:cs="Calibri"/>
          <w:color w:val="000000"/>
          <w:lang w:val="fr-CM"/>
        </w:rPr>
        <w:t xml:space="preserve"> </w:t>
      </w:r>
      <w:r w:rsidR="00A21DC6" w:rsidRPr="00A21DC6">
        <w:rPr>
          <w:rFonts w:asciiTheme="majorHAnsi" w:hAnsiTheme="majorHAnsi" w:cs="Calibri"/>
          <w:i/>
          <w:iCs/>
          <w:color w:val="000000"/>
          <w:lang w:val="fr-CM"/>
        </w:rPr>
        <w:t>« </w:t>
      </w:r>
      <w:r w:rsidR="00AC663B">
        <w:rPr>
          <w:rFonts w:asciiTheme="majorHAnsi" w:hAnsiTheme="majorHAnsi" w:cs="Calibri"/>
          <w:i/>
          <w:iCs/>
          <w:color w:val="000000"/>
          <w:lang w:val="fr-CM"/>
        </w:rPr>
        <w:t>De plus, l</w:t>
      </w:r>
      <w:r w:rsidR="00A21DC6" w:rsidRPr="00A21DC6">
        <w:rPr>
          <w:rFonts w:asciiTheme="majorHAnsi" w:hAnsiTheme="majorHAnsi" w:cs="Calibri"/>
          <w:i/>
          <w:iCs/>
          <w:color w:val="000000"/>
          <w:lang w:val="fr-CM"/>
        </w:rPr>
        <w:t>'hôpital est désormais le premier centre des urgences certifié ECMU au Cameroun conformément aux recommandations de la société Française de Médecine d’Urgence (SFMU)</w:t>
      </w:r>
      <w:r w:rsidR="00A21DC6" w:rsidRPr="007B554C">
        <w:rPr>
          <w:rFonts w:asciiTheme="majorHAnsi" w:hAnsiTheme="majorHAnsi" w:cs="Calibri"/>
          <w:color w:val="000000"/>
          <w:lang w:val="fr-CM"/>
        </w:rPr>
        <w:t xml:space="preserve"> » se félicite </w:t>
      </w:r>
      <w:r w:rsidR="00A21DC6">
        <w:rPr>
          <w:rFonts w:asciiTheme="majorHAnsi" w:hAnsiTheme="majorHAnsi" w:cs="Calibri"/>
          <w:color w:val="000000"/>
          <w:lang w:val="fr-CM"/>
        </w:rPr>
        <w:t>le docteur NDEFO</w:t>
      </w:r>
      <w:r w:rsidR="00810C44">
        <w:rPr>
          <w:rFonts w:asciiTheme="majorHAnsi" w:hAnsiTheme="majorHAnsi" w:cs="Calibri"/>
          <w:color w:val="000000"/>
          <w:lang w:val="fr-CM"/>
        </w:rPr>
        <w:t>.</w:t>
      </w:r>
    </w:p>
    <w:p w14:paraId="4F01CCAD" w14:textId="21C989A5" w:rsidR="00FC6B9C" w:rsidRDefault="00B34D8E" w:rsidP="00C64DC2">
      <w:pPr>
        <w:ind w:firstLine="708"/>
        <w:jc w:val="both"/>
        <w:rPr>
          <w:rFonts w:asciiTheme="majorHAnsi" w:hAnsiTheme="majorHAnsi" w:cs="Calibri"/>
          <w:color w:val="000000"/>
          <w:lang w:val="fr-CM"/>
        </w:rPr>
      </w:pPr>
      <w:r>
        <w:rPr>
          <w:rFonts w:asciiTheme="majorHAnsi" w:hAnsiTheme="majorHAnsi" w:cs="Calibri"/>
          <w:color w:val="000000"/>
          <w:lang w:val="fr-CM"/>
        </w:rPr>
        <w:t>Dans une logique d’échange, un</w:t>
      </w:r>
      <w:r w:rsidR="00FC6B9C" w:rsidRPr="00927ACF">
        <w:rPr>
          <w:rFonts w:asciiTheme="majorHAnsi" w:hAnsiTheme="majorHAnsi" w:cs="Calibri"/>
          <w:color w:val="000000"/>
          <w:lang w:val="fr-CM"/>
        </w:rPr>
        <w:t xml:space="preserve"> stage d’immersion à Rouen est également prévu pour 4 </w:t>
      </w:r>
      <w:r w:rsidR="00927ACF" w:rsidRPr="00927ACF">
        <w:rPr>
          <w:rFonts w:asciiTheme="majorHAnsi" w:hAnsiTheme="majorHAnsi" w:cs="Calibri"/>
          <w:color w:val="000000"/>
          <w:lang w:val="fr-CM"/>
        </w:rPr>
        <w:t xml:space="preserve">ou 5 </w:t>
      </w:r>
      <w:r w:rsidR="00FC6B9C" w:rsidRPr="00927ACF">
        <w:rPr>
          <w:rFonts w:asciiTheme="majorHAnsi" w:hAnsiTheme="majorHAnsi" w:cs="Calibri"/>
          <w:color w:val="000000"/>
          <w:lang w:val="fr-CM"/>
        </w:rPr>
        <w:t>médecins</w:t>
      </w:r>
      <w:r w:rsidR="00927ACF" w:rsidRPr="007B554C">
        <w:rPr>
          <w:rFonts w:asciiTheme="majorHAnsi" w:hAnsiTheme="majorHAnsi" w:cs="Calibri"/>
          <w:color w:val="000000"/>
          <w:lang w:val="fr-CM"/>
        </w:rPr>
        <w:t xml:space="preserve"> camerounais à la fin de l’année 2024</w:t>
      </w:r>
      <w:r w:rsidR="00097A69" w:rsidRPr="007B554C">
        <w:rPr>
          <w:rFonts w:asciiTheme="majorHAnsi" w:hAnsiTheme="majorHAnsi" w:cs="Calibri"/>
          <w:color w:val="000000"/>
          <w:lang w:val="fr-CM"/>
        </w:rPr>
        <w:t xml:space="preserve">, </w:t>
      </w:r>
      <w:r w:rsidR="00DE2DC4" w:rsidRPr="007B554C">
        <w:rPr>
          <w:rFonts w:asciiTheme="majorHAnsi" w:hAnsiTheme="majorHAnsi" w:cs="Calibri"/>
          <w:color w:val="000000"/>
          <w:lang w:val="fr-CM"/>
        </w:rPr>
        <w:t>aux côtés</w:t>
      </w:r>
      <w:r w:rsidR="00097A69" w:rsidRPr="007B554C">
        <w:rPr>
          <w:rFonts w:asciiTheme="majorHAnsi" w:hAnsiTheme="majorHAnsi" w:cs="Calibri"/>
          <w:color w:val="000000"/>
          <w:lang w:val="fr-CM"/>
        </w:rPr>
        <w:t xml:space="preserve"> des équipes</w:t>
      </w:r>
      <w:r w:rsidR="00DE2DC4" w:rsidRPr="007B554C">
        <w:rPr>
          <w:rFonts w:asciiTheme="majorHAnsi" w:hAnsiTheme="majorHAnsi" w:cs="Calibri"/>
          <w:color w:val="000000"/>
          <w:lang w:val="fr-CM"/>
        </w:rPr>
        <w:t xml:space="preserve"> rouennaises</w:t>
      </w:r>
      <w:r w:rsidR="00927ACF" w:rsidRPr="007B554C">
        <w:rPr>
          <w:rFonts w:asciiTheme="majorHAnsi" w:hAnsiTheme="majorHAnsi" w:cs="Calibri"/>
          <w:color w:val="000000"/>
          <w:lang w:val="fr-CM"/>
        </w:rPr>
        <w:t>.</w:t>
      </w:r>
      <w:r w:rsidR="00E5699E">
        <w:rPr>
          <w:rFonts w:asciiTheme="majorHAnsi" w:hAnsiTheme="majorHAnsi" w:cs="Calibri"/>
          <w:color w:val="000000"/>
          <w:lang w:val="fr-CM"/>
        </w:rPr>
        <w:t xml:space="preserve"> Ces premiers échanges fructueux ont renforcé le souhait des équipes de </w:t>
      </w:r>
      <w:r w:rsidR="00AD6179">
        <w:rPr>
          <w:rFonts w:asciiTheme="majorHAnsi" w:hAnsiTheme="majorHAnsi" w:cs="Calibri"/>
          <w:color w:val="000000"/>
          <w:lang w:val="fr-CM"/>
        </w:rPr>
        <w:t>poursuivre</w:t>
      </w:r>
      <w:r w:rsidR="00D33599">
        <w:rPr>
          <w:rFonts w:asciiTheme="majorHAnsi" w:hAnsiTheme="majorHAnsi" w:cs="Calibri"/>
          <w:color w:val="000000"/>
          <w:lang w:val="fr-CM"/>
        </w:rPr>
        <w:t xml:space="preserve"> </w:t>
      </w:r>
      <w:r w:rsidR="00C64DC2">
        <w:rPr>
          <w:rFonts w:asciiTheme="majorHAnsi" w:hAnsiTheme="majorHAnsi" w:cs="Calibri"/>
          <w:color w:val="000000"/>
          <w:lang w:val="fr-CM"/>
        </w:rPr>
        <w:t xml:space="preserve">une collaboration dans la perspective </w:t>
      </w:r>
      <w:r w:rsidR="000178AD" w:rsidRPr="007B554C">
        <w:rPr>
          <w:rFonts w:asciiTheme="majorHAnsi" w:hAnsiTheme="majorHAnsi" w:cs="Calibri"/>
          <w:color w:val="000000"/>
          <w:lang w:val="fr-CM"/>
        </w:rPr>
        <w:t>d</w:t>
      </w:r>
      <w:r w:rsidR="000017BD" w:rsidRPr="007B554C">
        <w:rPr>
          <w:rFonts w:asciiTheme="majorHAnsi" w:hAnsiTheme="majorHAnsi" w:cs="Calibri"/>
          <w:color w:val="000000"/>
          <w:lang w:val="fr-CM"/>
        </w:rPr>
        <w:t>’</w:t>
      </w:r>
      <w:r w:rsidR="000140BC" w:rsidRPr="007B554C">
        <w:rPr>
          <w:rFonts w:asciiTheme="majorHAnsi" w:hAnsiTheme="majorHAnsi" w:cs="Calibri"/>
          <w:color w:val="000000"/>
          <w:lang w:val="fr-CM"/>
        </w:rPr>
        <w:t>améliorer l'offre de soin</w:t>
      </w:r>
      <w:r w:rsidR="00AD6179">
        <w:rPr>
          <w:rFonts w:asciiTheme="majorHAnsi" w:hAnsiTheme="majorHAnsi" w:cs="Calibri"/>
          <w:color w:val="000000"/>
          <w:lang w:val="fr-CM"/>
        </w:rPr>
        <w:t xml:space="preserve"> </w:t>
      </w:r>
      <w:r w:rsidR="000140BC" w:rsidRPr="007B554C">
        <w:rPr>
          <w:rFonts w:asciiTheme="majorHAnsi" w:hAnsiTheme="majorHAnsi" w:cs="Calibri"/>
          <w:color w:val="000000"/>
          <w:lang w:val="fr-CM"/>
        </w:rPr>
        <w:t>camerounaise.</w:t>
      </w:r>
    </w:p>
    <w:p w14:paraId="0F2A8037" w14:textId="12B9118F" w:rsidR="00E575C3" w:rsidRDefault="00E575C3" w:rsidP="00C64DC2">
      <w:pPr>
        <w:ind w:firstLine="708"/>
        <w:jc w:val="both"/>
        <w:rPr>
          <w:rFonts w:asciiTheme="majorHAnsi" w:hAnsiTheme="majorHAnsi" w:cs="Calibri"/>
          <w:color w:val="000000"/>
          <w:lang w:val="fr-CM"/>
        </w:rPr>
      </w:pPr>
    </w:p>
    <w:sectPr w:rsidR="00E575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2CCE"/>
    <w:multiLevelType w:val="hybridMultilevel"/>
    <w:tmpl w:val="36A028B8"/>
    <w:lvl w:ilvl="0" w:tplc="040C0005">
      <w:start w:val="1"/>
      <w:numFmt w:val="bullet"/>
      <w:lvlText w:val=""/>
      <w:lvlJc w:val="left"/>
      <w:pPr>
        <w:ind w:left="720" w:hanging="360"/>
      </w:pPr>
      <w:rPr>
        <w:rFonts w:ascii="Wingdings" w:hAnsi="Wingdings"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B469D6"/>
    <w:multiLevelType w:val="hybridMultilevel"/>
    <w:tmpl w:val="5F64DF18"/>
    <w:lvl w:ilvl="0" w:tplc="F0104FEC">
      <w:numFmt w:val="bullet"/>
      <w:lvlText w:val="-"/>
      <w:lvlJc w:val="left"/>
      <w:pPr>
        <w:ind w:left="720" w:hanging="360"/>
      </w:pPr>
      <w:rPr>
        <w:rFonts w:ascii="Aptos Display" w:eastAsiaTheme="minorHAnsi" w:hAnsi="Aptos Display"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7E17DE"/>
    <w:multiLevelType w:val="hybridMultilevel"/>
    <w:tmpl w:val="AAC85EF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1059019032">
    <w:abstractNumId w:val="2"/>
  </w:num>
  <w:num w:numId="2" w16cid:durableId="909535875">
    <w:abstractNumId w:val="1"/>
  </w:num>
  <w:num w:numId="3" w16cid:durableId="1568608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9C"/>
    <w:rsid w:val="000017BD"/>
    <w:rsid w:val="00003525"/>
    <w:rsid w:val="000140BC"/>
    <w:rsid w:val="000178AD"/>
    <w:rsid w:val="0005040D"/>
    <w:rsid w:val="0005377E"/>
    <w:rsid w:val="000824B2"/>
    <w:rsid w:val="000840B6"/>
    <w:rsid w:val="00086A67"/>
    <w:rsid w:val="000909FE"/>
    <w:rsid w:val="00097A69"/>
    <w:rsid w:val="000A0A5B"/>
    <w:rsid w:val="000D7FDD"/>
    <w:rsid w:val="000F5F4C"/>
    <w:rsid w:val="001118CD"/>
    <w:rsid w:val="00126BB2"/>
    <w:rsid w:val="00183293"/>
    <w:rsid w:val="001B429C"/>
    <w:rsid w:val="001B4359"/>
    <w:rsid w:val="001D1E16"/>
    <w:rsid w:val="001D3B1D"/>
    <w:rsid w:val="001F09A0"/>
    <w:rsid w:val="001F0A77"/>
    <w:rsid w:val="0020267C"/>
    <w:rsid w:val="00206ADA"/>
    <w:rsid w:val="00264CCE"/>
    <w:rsid w:val="0027734F"/>
    <w:rsid w:val="002D797D"/>
    <w:rsid w:val="002E3C14"/>
    <w:rsid w:val="003027BD"/>
    <w:rsid w:val="00342B5F"/>
    <w:rsid w:val="00375F1B"/>
    <w:rsid w:val="003960BD"/>
    <w:rsid w:val="003E0024"/>
    <w:rsid w:val="00402918"/>
    <w:rsid w:val="00440BBA"/>
    <w:rsid w:val="00464DAC"/>
    <w:rsid w:val="004C6190"/>
    <w:rsid w:val="00514975"/>
    <w:rsid w:val="005312B3"/>
    <w:rsid w:val="00540405"/>
    <w:rsid w:val="00547BE4"/>
    <w:rsid w:val="005542F4"/>
    <w:rsid w:val="00567998"/>
    <w:rsid w:val="00594C78"/>
    <w:rsid w:val="00602C3B"/>
    <w:rsid w:val="00634978"/>
    <w:rsid w:val="006647C3"/>
    <w:rsid w:val="00675D21"/>
    <w:rsid w:val="00682E0F"/>
    <w:rsid w:val="006A5F77"/>
    <w:rsid w:val="006A64A9"/>
    <w:rsid w:val="006C5580"/>
    <w:rsid w:val="006D00F4"/>
    <w:rsid w:val="00724380"/>
    <w:rsid w:val="0073666F"/>
    <w:rsid w:val="007476A1"/>
    <w:rsid w:val="0076491E"/>
    <w:rsid w:val="007950E8"/>
    <w:rsid w:val="007A1C36"/>
    <w:rsid w:val="007A7FB2"/>
    <w:rsid w:val="007B3AC3"/>
    <w:rsid w:val="007B554C"/>
    <w:rsid w:val="007D45E3"/>
    <w:rsid w:val="00802F34"/>
    <w:rsid w:val="00810C44"/>
    <w:rsid w:val="008534B3"/>
    <w:rsid w:val="0088546C"/>
    <w:rsid w:val="008B2146"/>
    <w:rsid w:val="008E5554"/>
    <w:rsid w:val="008F1F1B"/>
    <w:rsid w:val="0090423F"/>
    <w:rsid w:val="0091630B"/>
    <w:rsid w:val="00927A69"/>
    <w:rsid w:val="00927ACF"/>
    <w:rsid w:val="00962605"/>
    <w:rsid w:val="00963992"/>
    <w:rsid w:val="00964B86"/>
    <w:rsid w:val="009E47C4"/>
    <w:rsid w:val="00A21DC6"/>
    <w:rsid w:val="00A250E7"/>
    <w:rsid w:val="00A40C09"/>
    <w:rsid w:val="00A5079D"/>
    <w:rsid w:val="00A649EA"/>
    <w:rsid w:val="00A6628F"/>
    <w:rsid w:val="00A7264B"/>
    <w:rsid w:val="00A95FEF"/>
    <w:rsid w:val="00AC663B"/>
    <w:rsid w:val="00AD6179"/>
    <w:rsid w:val="00B015F1"/>
    <w:rsid w:val="00B01BB0"/>
    <w:rsid w:val="00B116AF"/>
    <w:rsid w:val="00B141C0"/>
    <w:rsid w:val="00B27A46"/>
    <w:rsid w:val="00B340B8"/>
    <w:rsid w:val="00B34D8E"/>
    <w:rsid w:val="00B620F0"/>
    <w:rsid w:val="00B80D7B"/>
    <w:rsid w:val="00B93590"/>
    <w:rsid w:val="00BA4D3A"/>
    <w:rsid w:val="00BB24AE"/>
    <w:rsid w:val="00BB4DDD"/>
    <w:rsid w:val="00C23FE0"/>
    <w:rsid w:val="00C64DC2"/>
    <w:rsid w:val="00C93687"/>
    <w:rsid w:val="00CB2B6B"/>
    <w:rsid w:val="00CF1000"/>
    <w:rsid w:val="00D23C74"/>
    <w:rsid w:val="00D328D7"/>
    <w:rsid w:val="00D33599"/>
    <w:rsid w:val="00D72483"/>
    <w:rsid w:val="00D95F6F"/>
    <w:rsid w:val="00DE009A"/>
    <w:rsid w:val="00DE2DC4"/>
    <w:rsid w:val="00E3199F"/>
    <w:rsid w:val="00E37E8B"/>
    <w:rsid w:val="00E46816"/>
    <w:rsid w:val="00E52998"/>
    <w:rsid w:val="00E53D7D"/>
    <w:rsid w:val="00E5699E"/>
    <w:rsid w:val="00E575C3"/>
    <w:rsid w:val="00E93AAE"/>
    <w:rsid w:val="00EB685D"/>
    <w:rsid w:val="00EB7C5F"/>
    <w:rsid w:val="00EC3A40"/>
    <w:rsid w:val="00ED2E1B"/>
    <w:rsid w:val="00EE691B"/>
    <w:rsid w:val="00EF0864"/>
    <w:rsid w:val="00F3087F"/>
    <w:rsid w:val="00F44909"/>
    <w:rsid w:val="00F576DD"/>
    <w:rsid w:val="00F6371B"/>
    <w:rsid w:val="00FC6B9C"/>
    <w:rsid w:val="00FD59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59A3"/>
  <w15:chartTrackingRefBased/>
  <w15:docId w15:val="{405F7EF5-61D9-40E2-9767-87734273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C6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C6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C6B9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C6B9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C6B9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C6B9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C6B9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C6B9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C6B9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6B9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C6B9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C6B9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C6B9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C6B9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C6B9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C6B9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C6B9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C6B9C"/>
    <w:rPr>
      <w:rFonts w:eastAsiaTheme="majorEastAsia" w:cstheme="majorBidi"/>
      <w:color w:val="272727" w:themeColor="text1" w:themeTint="D8"/>
    </w:rPr>
  </w:style>
  <w:style w:type="paragraph" w:styleId="Titre">
    <w:name w:val="Title"/>
    <w:basedOn w:val="Normal"/>
    <w:next w:val="Normal"/>
    <w:link w:val="TitreCar"/>
    <w:uiPriority w:val="10"/>
    <w:qFormat/>
    <w:rsid w:val="00FC6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6B9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6B9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C6B9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C6B9C"/>
    <w:pPr>
      <w:spacing w:before="160"/>
      <w:jc w:val="center"/>
    </w:pPr>
    <w:rPr>
      <w:i/>
      <w:iCs/>
      <w:color w:val="404040" w:themeColor="text1" w:themeTint="BF"/>
    </w:rPr>
  </w:style>
  <w:style w:type="character" w:customStyle="1" w:styleId="CitationCar">
    <w:name w:val="Citation Car"/>
    <w:basedOn w:val="Policepardfaut"/>
    <w:link w:val="Citation"/>
    <w:uiPriority w:val="29"/>
    <w:rsid w:val="00FC6B9C"/>
    <w:rPr>
      <w:i/>
      <w:iCs/>
      <w:color w:val="404040" w:themeColor="text1" w:themeTint="BF"/>
    </w:rPr>
  </w:style>
  <w:style w:type="paragraph" w:styleId="Paragraphedeliste">
    <w:name w:val="List Paragraph"/>
    <w:basedOn w:val="Normal"/>
    <w:uiPriority w:val="34"/>
    <w:qFormat/>
    <w:rsid w:val="00FC6B9C"/>
    <w:pPr>
      <w:ind w:left="720"/>
      <w:contextualSpacing/>
    </w:pPr>
  </w:style>
  <w:style w:type="character" w:styleId="Accentuationintense">
    <w:name w:val="Intense Emphasis"/>
    <w:basedOn w:val="Policepardfaut"/>
    <w:uiPriority w:val="21"/>
    <w:qFormat/>
    <w:rsid w:val="00FC6B9C"/>
    <w:rPr>
      <w:i/>
      <w:iCs/>
      <w:color w:val="0F4761" w:themeColor="accent1" w:themeShade="BF"/>
    </w:rPr>
  </w:style>
  <w:style w:type="paragraph" w:styleId="Citationintense">
    <w:name w:val="Intense Quote"/>
    <w:basedOn w:val="Normal"/>
    <w:next w:val="Normal"/>
    <w:link w:val="CitationintenseCar"/>
    <w:uiPriority w:val="30"/>
    <w:qFormat/>
    <w:rsid w:val="00FC6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C6B9C"/>
    <w:rPr>
      <w:i/>
      <w:iCs/>
      <w:color w:val="0F4761" w:themeColor="accent1" w:themeShade="BF"/>
    </w:rPr>
  </w:style>
  <w:style w:type="character" w:styleId="Rfrenceintense">
    <w:name w:val="Intense Reference"/>
    <w:basedOn w:val="Policepardfaut"/>
    <w:uiPriority w:val="32"/>
    <w:qFormat/>
    <w:rsid w:val="00FC6B9C"/>
    <w:rPr>
      <w:b/>
      <w:bCs/>
      <w:smallCaps/>
      <w:color w:val="0F4761" w:themeColor="accent1" w:themeShade="BF"/>
      <w:spacing w:val="5"/>
    </w:rPr>
  </w:style>
  <w:style w:type="character" w:styleId="Marquedecommentaire">
    <w:name w:val="annotation reference"/>
    <w:basedOn w:val="Policepardfaut"/>
    <w:uiPriority w:val="99"/>
    <w:semiHidden/>
    <w:unhideWhenUsed/>
    <w:rsid w:val="001F0A77"/>
    <w:rPr>
      <w:sz w:val="16"/>
      <w:szCs w:val="16"/>
    </w:rPr>
  </w:style>
  <w:style w:type="paragraph" w:styleId="Commentaire">
    <w:name w:val="annotation text"/>
    <w:basedOn w:val="Normal"/>
    <w:link w:val="CommentaireCar"/>
    <w:uiPriority w:val="99"/>
    <w:unhideWhenUsed/>
    <w:rsid w:val="001F0A77"/>
    <w:pPr>
      <w:spacing w:line="240" w:lineRule="auto"/>
    </w:pPr>
    <w:rPr>
      <w:sz w:val="20"/>
      <w:szCs w:val="20"/>
    </w:rPr>
  </w:style>
  <w:style w:type="character" w:customStyle="1" w:styleId="CommentaireCar">
    <w:name w:val="Commentaire Car"/>
    <w:basedOn w:val="Policepardfaut"/>
    <w:link w:val="Commentaire"/>
    <w:uiPriority w:val="99"/>
    <w:rsid w:val="001F0A77"/>
    <w:rPr>
      <w:sz w:val="20"/>
      <w:szCs w:val="20"/>
    </w:rPr>
  </w:style>
  <w:style w:type="paragraph" w:styleId="Objetducommentaire">
    <w:name w:val="annotation subject"/>
    <w:basedOn w:val="Commentaire"/>
    <w:next w:val="Commentaire"/>
    <w:link w:val="ObjetducommentaireCar"/>
    <w:uiPriority w:val="99"/>
    <w:semiHidden/>
    <w:unhideWhenUsed/>
    <w:rsid w:val="001F0A77"/>
    <w:rPr>
      <w:b/>
      <w:bCs/>
    </w:rPr>
  </w:style>
  <w:style w:type="character" w:customStyle="1" w:styleId="ObjetducommentaireCar">
    <w:name w:val="Objet du commentaire Car"/>
    <w:basedOn w:val="CommentaireCar"/>
    <w:link w:val="Objetducommentaire"/>
    <w:uiPriority w:val="99"/>
    <w:semiHidden/>
    <w:rsid w:val="001F0A77"/>
    <w:rPr>
      <w:b/>
      <w:bCs/>
      <w:sz w:val="20"/>
      <w:szCs w:val="20"/>
    </w:rPr>
  </w:style>
  <w:style w:type="paragraph" w:styleId="Rvision">
    <w:name w:val="Revision"/>
    <w:hidden/>
    <w:uiPriority w:val="99"/>
    <w:semiHidden/>
    <w:rsid w:val="000909FE"/>
    <w:pPr>
      <w:spacing w:after="0" w:line="240" w:lineRule="auto"/>
    </w:pPr>
  </w:style>
  <w:style w:type="character" w:customStyle="1" w:styleId="ui-provider">
    <w:name w:val="ui-provider"/>
    <w:basedOn w:val="Policepardfaut"/>
    <w:rsid w:val="0056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694160">
      <w:bodyDiv w:val="1"/>
      <w:marLeft w:val="0"/>
      <w:marRight w:val="0"/>
      <w:marTop w:val="0"/>
      <w:marBottom w:val="0"/>
      <w:divBdr>
        <w:top w:val="none" w:sz="0" w:space="0" w:color="auto"/>
        <w:left w:val="none" w:sz="0" w:space="0" w:color="auto"/>
        <w:bottom w:val="none" w:sz="0" w:space="0" w:color="auto"/>
        <w:right w:val="none" w:sz="0" w:space="0" w:color="auto"/>
      </w:divBdr>
    </w:div>
    <w:div w:id="1429231397">
      <w:bodyDiv w:val="1"/>
      <w:marLeft w:val="0"/>
      <w:marRight w:val="0"/>
      <w:marTop w:val="0"/>
      <w:marBottom w:val="0"/>
      <w:divBdr>
        <w:top w:val="none" w:sz="0" w:space="0" w:color="auto"/>
        <w:left w:val="none" w:sz="0" w:space="0" w:color="auto"/>
        <w:bottom w:val="none" w:sz="0" w:space="0" w:color="auto"/>
        <w:right w:val="none" w:sz="0" w:space="0" w:color="auto"/>
      </w:divBdr>
    </w:div>
    <w:div w:id="1967656665">
      <w:bodyDiv w:val="1"/>
      <w:marLeft w:val="0"/>
      <w:marRight w:val="0"/>
      <w:marTop w:val="0"/>
      <w:marBottom w:val="0"/>
      <w:divBdr>
        <w:top w:val="none" w:sz="0" w:space="0" w:color="auto"/>
        <w:left w:val="none" w:sz="0" w:space="0" w:color="auto"/>
        <w:bottom w:val="none" w:sz="0" w:space="0" w:color="auto"/>
        <w:right w:val="none" w:sz="0" w:space="0" w:color="auto"/>
      </w:divBdr>
    </w:div>
    <w:div w:id="211478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5EDB0A0C3FD4C9B69134872F775FC" ma:contentTypeVersion="17" ma:contentTypeDescription="Crée un document." ma:contentTypeScope="" ma:versionID="2ed52851c7456c28d7376707a972e995">
  <xsd:schema xmlns:xsd="http://www.w3.org/2001/XMLSchema" xmlns:xs="http://www.w3.org/2001/XMLSchema" xmlns:p="http://schemas.microsoft.com/office/2006/metadata/properties" xmlns:ns2="d20f3f2b-7ae8-40f3-b3a7-91d91f3cbe5d" xmlns:ns3="937e57f0-d5c7-40f0-856e-2bf56e151022" targetNamespace="http://schemas.microsoft.com/office/2006/metadata/properties" ma:root="true" ma:fieldsID="0774bb347075796a50b912ed34fb903e" ns2:_="" ns3:_="">
    <xsd:import namespace="d20f3f2b-7ae8-40f3-b3a7-91d91f3cbe5d"/>
    <xsd:import namespace="937e57f0-d5c7-40f0-856e-2bf56e151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f3f2b-7ae8-40f3-b3a7-91d91f3cb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ece54c86-53b8-4ed1-b516-670ca831f97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e57f0-d5c7-40f0-856e-2bf56e1510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7c624d-288f-4e95-a27d-bc9be64dc6da}" ma:internalName="TaxCatchAll" ma:showField="CatchAllData" ma:web="937e57f0-d5c7-40f0-856e-2bf56e1510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5F465-ADF7-4CCF-9A00-020A5B843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f3f2b-7ae8-40f3-b3a7-91d91f3cbe5d"/>
    <ds:schemaRef ds:uri="937e57f0-d5c7-40f0-856e-2bf56e151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BA0D8-1C1F-43F1-8788-3CD660438E98}">
  <ds:schemaRefs>
    <ds:schemaRef ds:uri="http://schemas.microsoft.com/sharepoint/v3/contenttype/forms"/>
  </ds:schemaRefs>
</ds:datastoreItem>
</file>

<file path=customXml/itemProps3.xml><?xml version="1.0" encoding="utf-8"?>
<ds:datastoreItem xmlns:ds="http://schemas.openxmlformats.org/officeDocument/2006/customXml" ds:itemID="{1DDF0F9E-3C73-4A56-A27E-CE02FEA7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534</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GILLIER Mathilde</dc:creator>
  <cp:keywords/>
  <dc:description/>
  <cp:lastModifiedBy>CARTIER Nathalie</cp:lastModifiedBy>
  <cp:revision>3</cp:revision>
  <dcterms:created xsi:type="dcterms:W3CDTF">2024-08-27T08:20:00Z</dcterms:created>
  <dcterms:modified xsi:type="dcterms:W3CDTF">2024-08-27T08:58:00Z</dcterms:modified>
</cp:coreProperties>
</file>